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DFD9" w14:textId="65FFA0FE" w:rsidR="000C1963" w:rsidRDefault="000C1963" w:rsidP="000C1963">
      <w:pPr>
        <w:pStyle w:val="af2"/>
        <w:tabs>
          <w:tab w:val="left" w:pos="3736"/>
        </w:tabs>
        <w:spacing w:line="317" w:lineRule="exact"/>
        <w:ind w:left="112"/>
        <w:rPr>
          <w:rFonts w:ascii="SimSun" w:eastAsia="SimSun" w:hAnsi="SimSun" w:cs="SimSun"/>
          <w:lang w:eastAsia="ko-KR"/>
        </w:rPr>
      </w:pPr>
      <w:r>
        <w:rPr>
          <w:rFonts w:cs="Malgun Gothic" w:hint="eastAsia"/>
          <w:spacing w:val="-1"/>
          <w:lang w:eastAsia="ko-KR"/>
        </w:rPr>
        <w:t>무석</w:t>
      </w:r>
      <w:r>
        <w:rPr>
          <w:rFonts w:cs="Malgun Gothic"/>
          <w:spacing w:val="-1"/>
          <w:lang w:eastAsia="ko-KR"/>
        </w:rPr>
        <w:t>한국학교</w:t>
      </w:r>
      <w:r>
        <w:rPr>
          <w:rFonts w:cs="Malgun Gothic"/>
          <w:spacing w:val="6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공고</w:t>
      </w:r>
      <w:r>
        <w:rPr>
          <w:rFonts w:cs="Malgun Gothic"/>
          <w:spacing w:val="68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제</w:t>
      </w:r>
      <w:r>
        <w:rPr>
          <w:rFonts w:cs="Malgun Gothic" w:hint="eastAsia"/>
          <w:spacing w:val="-1"/>
          <w:lang w:eastAsia="ko-KR"/>
        </w:rPr>
        <w:t xml:space="preserve">2025- </w:t>
      </w:r>
      <w:r w:rsidR="00204E37">
        <w:rPr>
          <w:rFonts w:cs="Malgun Gothic" w:hint="eastAsia"/>
          <w:spacing w:val="-1"/>
          <w:lang w:eastAsia="ko-KR"/>
        </w:rPr>
        <w:t>11</w:t>
      </w:r>
      <w:r>
        <w:rPr>
          <w:rFonts w:cs="Malgun Gothic" w:hint="eastAsia"/>
          <w:spacing w:val="-1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호</w:t>
      </w:r>
      <w:r>
        <w:rPr>
          <w:rFonts w:cs="Malgun Gothic"/>
          <w:spacing w:val="-1"/>
          <w:lang w:eastAsia="ko-KR"/>
        </w:rPr>
        <w:tab/>
      </w:r>
      <w:r>
        <w:rPr>
          <w:rFonts w:asciiTheme="minorEastAsia" w:eastAsiaTheme="minorEastAsia" w:hAnsiTheme="minorEastAsia" w:cs="Malgun Gothic" w:hint="eastAsia"/>
          <w:spacing w:val="-1"/>
          <w:lang w:eastAsia="ko-KR"/>
        </w:rPr>
        <w:t>无锡</w:t>
      </w:r>
      <w:r>
        <w:rPr>
          <w:rFonts w:ascii="SimSun" w:eastAsia="SimSun" w:hAnsi="SimSun" w:cs="SimSun"/>
          <w:spacing w:val="-1"/>
          <w:lang w:eastAsia="ko-KR"/>
        </w:rPr>
        <w:t>韩国</w:t>
      </w:r>
      <w:r>
        <w:rPr>
          <w:rFonts w:cs="Malgun Gothic"/>
          <w:spacing w:val="-1"/>
          <w:lang w:eastAsia="ko-KR"/>
        </w:rPr>
        <w:t>外籍人</w:t>
      </w:r>
      <w:r>
        <w:rPr>
          <w:rFonts w:ascii="SimSun" w:eastAsia="SimSun" w:hAnsi="SimSun" w:cs="SimSun"/>
          <w:spacing w:val="-1"/>
          <w:lang w:eastAsia="ko-KR"/>
        </w:rPr>
        <w:t>员</w:t>
      </w:r>
      <w:r>
        <w:rPr>
          <w:rFonts w:cs="Malgun Gothic"/>
          <w:spacing w:val="-1"/>
          <w:lang w:eastAsia="ko-KR"/>
        </w:rPr>
        <w:t>子女</w:t>
      </w:r>
      <w:r>
        <w:rPr>
          <w:rFonts w:ascii="SimSun" w:eastAsia="SimSun" w:hAnsi="SimSun" w:cs="SimSun"/>
          <w:spacing w:val="-1"/>
          <w:lang w:eastAsia="ko-KR"/>
        </w:rPr>
        <w:t>学</w:t>
      </w:r>
      <w:r>
        <w:rPr>
          <w:rFonts w:cs="Malgun Gothic"/>
          <w:spacing w:val="-1"/>
          <w:lang w:eastAsia="ko-KR"/>
        </w:rPr>
        <w:t>校公告第</w:t>
      </w:r>
      <w:r>
        <w:rPr>
          <w:rFonts w:cs="Malgun Gothic" w:hint="eastAsia"/>
          <w:spacing w:val="-1"/>
          <w:lang w:eastAsia="ko-KR"/>
        </w:rPr>
        <w:t>2025</w:t>
      </w:r>
      <w:r w:rsidR="00204E37">
        <w:rPr>
          <w:rFonts w:cs="Malgun Gothic" w:hint="eastAsia"/>
          <w:spacing w:val="-1"/>
          <w:lang w:eastAsia="ko-KR"/>
        </w:rPr>
        <w:t>-11</w:t>
      </w:r>
      <w:r>
        <w:rPr>
          <w:rFonts w:cs="Malgun Gothic" w:hint="eastAsia"/>
          <w:spacing w:val="-1"/>
          <w:lang w:eastAsia="ko-KR"/>
        </w:rPr>
        <w:t xml:space="preserve"> </w:t>
      </w:r>
      <w:r>
        <w:rPr>
          <w:rFonts w:ascii="SimSun" w:eastAsia="SimSun" w:hAnsi="SimSun" w:cs="SimSun"/>
          <w:spacing w:val="-1"/>
          <w:lang w:eastAsia="ko-KR"/>
        </w:rPr>
        <w:t>号</w:t>
      </w:r>
    </w:p>
    <w:p w14:paraId="6F3E5FB8" w14:textId="137FEBB6" w:rsidR="000C1963" w:rsidRDefault="000C1963" w:rsidP="000C1963">
      <w:pPr>
        <w:pStyle w:val="2"/>
        <w:spacing w:before="190" w:line="192" w:lineRule="auto"/>
        <w:rPr>
          <w:b/>
          <w:bCs/>
          <w:lang w:eastAsia="ko-KR"/>
        </w:rPr>
      </w:pPr>
      <w:r>
        <w:rPr>
          <w:rFonts w:hint="eastAsia"/>
          <w:spacing w:val="-1"/>
          <w:lang w:eastAsia="ko-KR"/>
        </w:rPr>
        <w:t xml:space="preserve">        </w:t>
      </w:r>
      <w:r>
        <w:rPr>
          <w:spacing w:val="-1"/>
          <w:lang w:eastAsia="ko-KR"/>
        </w:rPr>
        <w:t>202</w:t>
      </w:r>
      <w:r>
        <w:rPr>
          <w:rFonts w:eastAsiaTheme="minorEastAsia" w:hint="eastAsia"/>
          <w:spacing w:val="-1"/>
          <w:lang w:eastAsia="ko-KR"/>
        </w:rPr>
        <w:t>6</w:t>
      </w:r>
      <w:r>
        <w:rPr>
          <w:spacing w:val="-1"/>
          <w:lang w:eastAsia="ko-KR"/>
        </w:rPr>
        <w:t>년</w:t>
      </w:r>
      <w:r>
        <w:rPr>
          <w:spacing w:val="42"/>
          <w:lang w:eastAsia="ko-KR"/>
        </w:rPr>
        <w:t xml:space="preserve"> </w:t>
      </w:r>
      <w:r>
        <w:rPr>
          <w:rFonts w:hint="eastAsia"/>
          <w:lang w:eastAsia="ko-KR"/>
        </w:rPr>
        <w:t>무석</w:t>
      </w:r>
      <w:r>
        <w:rPr>
          <w:lang w:eastAsia="ko-KR"/>
        </w:rPr>
        <w:t>한국학교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청소용역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입찰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공고</w:t>
      </w:r>
    </w:p>
    <w:p w14:paraId="00256783" w14:textId="539BF774" w:rsidR="000C1963" w:rsidRPr="000C1963" w:rsidRDefault="000C1963" w:rsidP="000C1963">
      <w:pPr>
        <w:spacing w:line="192" w:lineRule="auto"/>
        <w:ind w:right="1241"/>
        <w:jc w:val="center"/>
        <w:rPr>
          <w:rFonts w:ascii="Malgun Gothic" w:eastAsiaTheme="minorEastAsia" w:hAnsi="Malgun Gothic" w:cs="Malgun Gothic"/>
          <w:b/>
          <w:bCs/>
          <w:spacing w:val="29"/>
          <w:w w:val="99"/>
          <w:sz w:val="40"/>
          <w:szCs w:val="40"/>
          <w:lang w:eastAsia="zh-CN"/>
        </w:rPr>
      </w:pPr>
      <w:r w:rsidRPr="000C1963">
        <w:rPr>
          <w:rFonts w:ascii="Microsoft JhengHei" w:eastAsia="Microsoft JhengHei" w:hAnsi="Microsoft JhengHei" w:cs="Microsoft JhengHei"/>
          <w:b/>
          <w:bCs/>
          <w:spacing w:val="-1"/>
          <w:w w:val="95"/>
          <w:sz w:val="40"/>
          <w:szCs w:val="40"/>
          <w:lang w:eastAsia="zh-CN"/>
        </w:rPr>
        <w:t>关</w:t>
      </w:r>
      <w:r w:rsidRPr="000C1963">
        <w:rPr>
          <w:rFonts w:ascii="Malgun Gothic" w:eastAsia="Malgun Gothic" w:hAnsi="Malgun Gothic" w:cs="Malgun Gothic"/>
          <w:b/>
          <w:bCs/>
          <w:spacing w:val="-1"/>
          <w:w w:val="95"/>
          <w:sz w:val="40"/>
          <w:szCs w:val="40"/>
          <w:lang w:eastAsia="zh-CN"/>
        </w:rPr>
        <w:t>于202</w:t>
      </w:r>
      <w:r w:rsidRPr="000C1963">
        <w:rPr>
          <w:rFonts w:ascii="Malgun Gothic" w:eastAsiaTheme="minorEastAsia" w:hAnsi="Malgun Gothic" w:cs="Malgun Gothic" w:hint="eastAsia"/>
          <w:b/>
          <w:bCs/>
          <w:spacing w:val="-1"/>
          <w:w w:val="95"/>
          <w:sz w:val="40"/>
          <w:szCs w:val="40"/>
          <w:lang w:eastAsia="zh-CN"/>
        </w:rPr>
        <w:t>6</w:t>
      </w:r>
      <w:r w:rsidRPr="000C1963">
        <w:rPr>
          <w:rFonts w:ascii="Malgun Gothic" w:eastAsia="Malgun Gothic" w:hAnsi="Malgun Gothic" w:cs="Malgun Gothic"/>
          <w:b/>
          <w:bCs/>
          <w:spacing w:val="-1"/>
          <w:w w:val="95"/>
          <w:sz w:val="40"/>
          <w:szCs w:val="40"/>
          <w:lang w:eastAsia="zh-CN"/>
        </w:rPr>
        <w:t>年</w:t>
      </w:r>
      <w:r w:rsidRPr="000C1963">
        <w:rPr>
          <w:rFonts w:asciiTheme="minorEastAsia" w:eastAsiaTheme="minorEastAsia" w:hAnsiTheme="minorEastAsia" w:cs="Malgun Gothic" w:hint="eastAsia"/>
          <w:b/>
          <w:bCs/>
          <w:spacing w:val="-1"/>
          <w:w w:val="95"/>
          <w:sz w:val="40"/>
          <w:szCs w:val="40"/>
          <w:lang w:eastAsia="zh-CN"/>
        </w:rPr>
        <w:t>无锡</w:t>
      </w:r>
      <w:r w:rsidRPr="000C1963">
        <w:rPr>
          <w:rFonts w:ascii="Microsoft JhengHei" w:eastAsia="Microsoft JhengHei" w:hAnsi="Microsoft JhengHei" w:cs="Microsoft JhengHei"/>
          <w:b/>
          <w:bCs/>
          <w:spacing w:val="-1"/>
          <w:w w:val="95"/>
          <w:sz w:val="40"/>
          <w:szCs w:val="40"/>
          <w:lang w:eastAsia="zh-CN"/>
        </w:rPr>
        <w:t>韩国</w:t>
      </w:r>
      <w:r w:rsidRPr="000C1963">
        <w:rPr>
          <w:rFonts w:ascii="Malgun Gothic" w:eastAsia="Malgun Gothic" w:hAnsi="Malgun Gothic" w:cs="Malgun Gothic"/>
          <w:b/>
          <w:bCs/>
          <w:spacing w:val="-1"/>
          <w:w w:val="95"/>
          <w:sz w:val="40"/>
          <w:szCs w:val="40"/>
          <w:lang w:eastAsia="zh-CN"/>
        </w:rPr>
        <w:t>外籍人</w:t>
      </w:r>
      <w:r w:rsidRPr="000C1963">
        <w:rPr>
          <w:rFonts w:ascii="Microsoft JhengHei" w:eastAsia="Microsoft JhengHei" w:hAnsi="Microsoft JhengHei" w:cs="Microsoft JhengHei"/>
          <w:b/>
          <w:bCs/>
          <w:spacing w:val="-1"/>
          <w:w w:val="95"/>
          <w:sz w:val="40"/>
          <w:szCs w:val="40"/>
          <w:lang w:eastAsia="zh-CN"/>
        </w:rPr>
        <w:t>员</w:t>
      </w:r>
      <w:r w:rsidRPr="000C1963">
        <w:rPr>
          <w:rFonts w:ascii="Malgun Gothic" w:eastAsia="Malgun Gothic" w:hAnsi="Malgun Gothic" w:cs="Malgun Gothic"/>
          <w:b/>
          <w:bCs/>
          <w:spacing w:val="-1"/>
          <w:w w:val="95"/>
          <w:sz w:val="40"/>
          <w:szCs w:val="40"/>
          <w:lang w:eastAsia="zh-CN"/>
        </w:rPr>
        <w:t>子女</w:t>
      </w:r>
      <w:r w:rsidRPr="000C1963">
        <w:rPr>
          <w:rFonts w:ascii="Microsoft JhengHei" w:eastAsia="Microsoft JhengHei" w:hAnsi="Microsoft JhengHei" w:cs="Microsoft JhengHei"/>
          <w:b/>
          <w:bCs/>
          <w:spacing w:val="-1"/>
          <w:w w:val="95"/>
          <w:sz w:val="40"/>
          <w:szCs w:val="40"/>
          <w:lang w:eastAsia="zh-CN"/>
        </w:rPr>
        <w:t>学</w:t>
      </w:r>
      <w:r w:rsidRPr="000C1963">
        <w:rPr>
          <w:rFonts w:ascii="Malgun Gothic" w:eastAsia="Malgun Gothic" w:hAnsi="Malgun Gothic" w:cs="Malgun Gothic"/>
          <w:b/>
          <w:bCs/>
          <w:spacing w:val="-1"/>
          <w:w w:val="95"/>
          <w:sz w:val="40"/>
          <w:szCs w:val="40"/>
          <w:lang w:eastAsia="zh-CN"/>
        </w:rPr>
        <w:t>校</w:t>
      </w:r>
    </w:p>
    <w:p w14:paraId="441877C3" w14:textId="3600B13B" w:rsidR="000C1963" w:rsidRPr="000C1963" w:rsidRDefault="000C1963" w:rsidP="000C1963">
      <w:pPr>
        <w:spacing w:line="192" w:lineRule="auto"/>
        <w:ind w:right="1241"/>
        <w:jc w:val="center"/>
        <w:rPr>
          <w:rFonts w:ascii="Malgun Gothic" w:eastAsiaTheme="minorEastAsia" w:hAnsi="Malgun Gothic" w:cs="Malgun Gothic"/>
          <w:b/>
          <w:bCs/>
          <w:sz w:val="40"/>
          <w:szCs w:val="40"/>
          <w:lang w:eastAsia="zh-CN"/>
        </w:rPr>
      </w:pPr>
      <w:r w:rsidRPr="000C1963">
        <w:rPr>
          <w:rFonts w:ascii="Malgun Gothic" w:eastAsia="Malgun Gothic" w:hAnsi="Malgun Gothic" w:cs="Malgun Gothic"/>
          <w:b/>
          <w:bCs/>
          <w:sz w:val="40"/>
          <w:szCs w:val="40"/>
          <w:lang w:eastAsia="zh-CN"/>
        </w:rPr>
        <w:t>保</w:t>
      </w:r>
      <w:r w:rsidRPr="000C1963">
        <w:rPr>
          <w:rFonts w:ascii="Microsoft JhengHei" w:eastAsia="Microsoft JhengHei" w:hAnsi="Microsoft JhengHei" w:cs="Microsoft JhengHei"/>
          <w:b/>
          <w:bCs/>
          <w:sz w:val="40"/>
          <w:szCs w:val="40"/>
          <w:lang w:eastAsia="zh-CN"/>
        </w:rPr>
        <w:t>洁</w:t>
      </w:r>
      <w:r w:rsidRPr="000C1963">
        <w:rPr>
          <w:rFonts w:ascii="Malgun Gothic" w:eastAsia="Malgun Gothic" w:hAnsi="Malgun Gothic" w:cs="Malgun Gothic"/>
          <w:b/>
          <w:bCs/>
          <w:sz w:val="40"/>
          <w:szCs w:val="40"/>
          <w:lang w:eastAsia="zh-CN"/>
        </w:rPr>
        <w:t>委托管理公司招</w:t>
      </w:r>
      <w:r w:rsidRPr="000C1963">
        <w:rPr>
          <w:rFonts w:ascii="Microsoft JhengHei" w:eastAsia="Microsoft JhengHei" w:hAnsi="Microsoft JhengHei" w:cs="Microsoft JhengHei"/>
          <w:b/>
          <w:bCs/>
          <w:sz w:val="40"/>
          <w:szCs w:val="40"/>
          <w:lang w:eastAsia="zh-CN"/>
        </w:rPr>
        <w:t>标</w:t>
      </w:r>
      <w:r w:rsidRPr="000C1963">
        <w:rPr>
          <w:rFonts w:ascii="Malgun Gothic" w:eastAsia="Malgun Gothic" w:hAnsi="Malgun Gothic" w:cs="Malgun Gothic"/>
          <w:b/>
          <w:bCs/>
          <w:sz w:val="40"/>
          <w:szCs w:val="40"/>
          <w:lang w:eastAsia="zh-CN"/>
        </w:rPr>
        <w:t>公告</w:t>
      </w:r>
    </w:p>
    <w:p w14:paraId="79B75EAF" w14:textId="77777777" w:rsidR="000C1963" w:rsidRPr="00CB6D8F" w:rsidRDefault="000C1963" w:rsidP="000C1963">
      <w:pPr>
        <w:shd w:val="clear" w:color="auto" w:fill="FFFFFF"/>
        <w:snapToGrid w:val="0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한국학교에서는 학교 내 </w:t>
      </w:r>
      <w:r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업무를 위탁운영 하고자 다음과 같이 </w:t>
      </w:r>
      <w:r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공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고합니다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.</w:t>
      </w:r>
      <w:r>
        <w:rPr>
          <w:rFonts w:ascii="Gulim" w:eastAsia="Gulim" w:hAnsi="Gulim" w:cs="Gulim" w:hint="eastAsia"/>
          <w:color w:val="000000"/>
          <w:szCs w:val="20"/>
          <w:lang w:eastAsia="ko-KR"/>
        </w:rPr>
        <w:t xml:space="preserve"> </w:t>
      </w:r>
      <w:r>
        <w:rPr>
          <w:rFonts w:ascii="GulimChe" w:eastAsia="SimSun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无锡韩国人</w:t>
      </w:r>
      <w:r>
        <w:rPr>
          <w:rFonts w:ascii="New Gulim" w:eastAsia="New Gulim" w:hAnsi="New Gulim" w:cs="New 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学</w:t>
      </w:r>
      <w:r>
        <w:rPr>
          <w:rFonts w:ascii="GulimChe" w:eastAsia="GulimChe" w:hAnsi="GulimChe" w:cs="GulimChe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公告如下，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把校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内</w:t>
      </w:r>
      <w:r>
        <w:rPr>
          <w:rFonts w:ascii="GulimChe" w:eastAsiaTheme="minorEastAsia" w:hAnsi="GulimChe" w:cs="GulimChe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保洁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业务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。</w:t>
      </w:r>
    </w:p>
    <w:p w14:paraId="5E5BE5BF" w14:textId="429F7DF4" w:rsidR="000C1963" w:rsidRPr="000C1963" w:rsidRDefault="000C1963" w:rsidP="000C1963">
      <w:pPr>
        <w:shd w:val="clear" w:color="auto" w:fill="FFFFFF"/>
        <w:snapToGrid w:val="0"/>
        <w:ind w:right="956"/>
        <w:jc w:val="right"/>
        <w:textAlignment w:val="baseline"/>
        <w:rPr>
          <w:rFonts w:ascii="Gulim" w:eastAsia="SimSun" w:hAnsi="Gulim" w:cs="Gulim"/>
          <w:color w:val="000000"/>
          <w:szCs w:val="20"/>
          <w:lang w:eastAsia="ko-KR"/>
        </w:rPr>
      </w:pPr>
      <w:r w:rsidRPr="00CB6D8F">
        <w:rPr>
          <w:rFonts w:ascii="Batang" w:hAnsi="Batang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0</w:t>
      </w:r>
      <w:r>
        <w:rPr>
          <w:rFonts w:ascii="GulimChe" w:eastAsia="GulimChe" w:hAnsi="GulimChe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2</w:t>
      </w:r>
      <w:r>
        <w:rPr>
          <w:rFonts w:ascii="GulimChe" w:eastAsia="SimSun" w:hAnsi="GulimChe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년 </w:t>
      </w:r>
      <w:r>
        <w:rPr>
          <w:rFonts w:asciiTheme="minorEastAsia" w:hAnsiTheme="minorEastAsia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11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월</w:t>
      </w:r>
      <w:r w:rsidR="00A4714C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25</w:t>
      </w:r>
      <w:r>
        <w:rPr>
          <w:rFonts w:ascii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일 </w:t>
      </w:r>
      <w:r>
        <w:rPr>
          <w:rFonts w:ascii="Gulim" w:eastAsia="Gulim" w:hAnsi="Gulim" w:cs="Gulim" w:hint="eastAsia"/>
          <w:color w:val="000000"/>
          <w:szCs w:val="20"/>
          <w:lang w:eastAsia="ko-KR"/>
        </w:rPr>
        <w:t xml:space="preserve">  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20</w:t>
      </w:r>
      <w:r>
        <w:rPr>
          <w:rFonts w:ascii="GulimChe" w:eastAsia="GulimChe" w:hAnsi="GulimChe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2</w:t>
      </w:r>
      <w:r>
        <w:rPr>
          <w:rFonts w:asciiTheme="minorEastAsia" w:hAnsiTheme="minorEastAsia" w:cs="Gulim" w:hint="eastAsia"/>
          <w:b/>
          <w:bCs/>
          <w:color w:val="000000"/>
          <w:w w:val="92"/>
          <w:sz w:val="26"/>
          <w:szCs w:val="26"/>
          <w:shd w:val="clear" w:color="auto" w:fill="FFFFFF"/>
          <w:lang w:eastAsia="ko-KR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年 </w:t>
      </w:r>
      <w:r>
        <w:rPr>
          <w:rFonts w:ascii="GulimChe" w:eastAsiaTheme="minorEastAsia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11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月</w:t>
      </w:r>
      <w:r w:rsidR="00A4714C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25</w:t>
      </w:r>
      <w:r w:rsidR="00A4714C">
        <w:rPr>
          <w:rFonts w:ascii="GulimChe" w:eastAsiaTheme="minorEastAsia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>日</w:t>
      </w:r>
      <w:r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 </w:t>
      </w:r>
      <w:r>
        <w:rPr>
          <w:rFonts w:ascii="GulimChe" w:hAnsi="GulimChe" w:cs="Gulim" w:hint="eastAsia"/>
          <w:b/>
          <w:bCs/>
          <w:color w:val="000000"/>
          <w:w w:val="95"/>
          <w:sz w:val="26"/>
          <w:szCs w:val="26"/>
          <w:shd w:val="clear" w:color="auto" w:fill="FFFFFF"/>
          <w:lang w:eastAsia="ko-KR"/>
        </w:rPr>
        <w:t xml:space="preserve"> </w:t>
      </w:r>
    </w:p>
    <w:p w14:paraId="0689ADE7" w14:textId="518A2D93" w:rsidR="000C1963" w:rsidRDefault="000C1963" w:rsidP="000C1963">
      <w:pPr>
        <w:pStyle w:val="af2"/>
        <w:ind w:left="0" w:right="229"/>
        <w:jc w:val="center"/>
        <w:rPr>
          <w:rFonts w:cs="Malgun Gothic"/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60A676" wp14:editId="1AEA2351">
                <wp:simplePos x="0" y="0"/>
                <wp:positionH relativeFrom="page">
                  <wp:posOffset>694909</wp:posOffset>
                </wp:positionH>
                <wp:positionV relativeFrom="paragraph">
                  <wp:posOffset>81751</wp:posOffset>
                </wp:positionV>
                <wp:extent cx="6492529" cy="6151418"/>
                <wp:effectExtent l="0" t="0" r="3810" b="20955"/>
                <wp:wrapNone/>
                <wp:docPr id="168567990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529" cy="6151418"/>
                          <a:chOff x="1141" y="309"/>
                          <a:chExt cx="9564" cy="8693"/>
                        </a:xfrm>
                      </wpg:grpSpPr>
                      <wpg:grpSp>
                        <wpg:cNvPr id="938530880" name="Group 3"/>
                        <wpg:cNvGrpSpPr>
                          <a:grpSpLocks/>
                        </wpg:cNvGrpSpPr>
                        <wpg:grpSpPr bwMode="auto">
                          <a:xfrm>
                            <a:off x="1161" y="320"/>
                            <a:ext cx="2" cy="8672"/>
                            <a:chOff x="1161" y="320"/>
                            <a:chExt cx="2" cy="8672"/>
                          </a:xfrm>
                        </wpg:grpSpPr>
                        <wps:wsp>
                          <wps:cNvPr id="1670101301" name="Freeform 4"/>
                          <wps:cNvSpPr>
                            <a:spLocks/>
                          </wps:cNvSpPr>
                          <wps:spPr bwMode="auto">
                            <a:xfrm>
                              <a:off x="1161" y="320"/>
                              <a:ext cx="2" cy="8672"/>
                            </a:xfrm>
                            <a:custGeom>
                              <a:avLst/>
                              <a:gdLst>
                                <a:gd name="T0" fmla="+- 0 320 320"/>
                                <a:gd name="T1" fmla="*/ 320 h 8672"/>
                                <a:gd name="T2" fmla="+- 0 8991 320"/>
                                <a:gd name="T3" fmla="*/ 8991 h 86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72">
                                  <a:moveTo>
                                    <a:pt x="0" y="0"/>
                                  </a:moveTo>
                                  <a:lnTo>
                                    <a:pt x="0" y="8671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601278" name="Group 5"/>
                        <wpg:cNvGrpSpPr>
                          <a:grpSpLocks/>
                        </wpg:cNvGrpSpPr>
                        <wpg:grpSpPr bwMode="auto">
                          <a:xfrm>
                            <a:off x="1159" y="320"/>
                            <a:ext cx="2421" cy="2"/>
                            <a:chOff x="1159" y="320"/>
                            <a:chExt cx="2421" cy="2"/>
                          </a:xfrm>
                        </wpg:grpSpPr>
                        <wps:wsp>
                          <wps:cNvPr id="389405837" name="Freeform 6"/>
                          <wps:cNvSpPr>
                            <a:spLocks/>
                          </wps:cNvSpPr>
                          <wps:spPr bwMode="auto">
                            <a:xfrm>
                              <a:off x="1159" y="320"/>
                              <a:ext cx="2421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2421"/>
                                <a:gd name="T2" fmla="+- 0 3579 1159"/>
                                <a:gd name="T3" fmla="*/ T2 w 24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1">
                                  <a:moveTo>
                                    <a:pt x="0" y="0"/>
                                  </a:moveTo>
                                  <a:lnTo>
                                    <a:pt x="2420" y="0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980904" name="Group 7"/>
                        <wpg:cNvGrpSpPr>
                          <a:grpSpLocks/>
                        </wpg:cNvGrpSpPr>
                        <wpg:grpSpPr bwMode="auto">
                          <a:xfrm>
                            <a:off x="1382" y="948"/>
                            <a:ext cx="2" cy="1683"/>
                            <a:chOff x="1382" y="948"/>
                            <a:chExt cx="2" cy="1683"/>
                          </a:xfrm>
                        </wpg:grpSpPr>
                        <wps:wsp>
                          <wps:cNvPr id="540595310" name="Freeform 8"/>
                          <wps:cNvSpPr>
                            <a:spLocks/>
                          </wps:cNvSpPr>
                          <wps:spPr bwMode="auto">
                            <a:xfrm>
                              <a:off x="1382" y="948"/>
                              <a:ext cx="2" cy="1683"/>
                            </a:xfrm>
                            <a:custGeom>
                              <a:avLst/>
                              <a:gdLst>
                                <a:gd name="T0" fmla="+- 0 948 948"/>
                                <a:gd name="T1" fmla="*/ 948 h 1683"/>
                                <a:gd name="T2" fmla="+- 0 2631 948"/>
                                <a:gd name="T3" fmla="*/ 2631 h 16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3">
                                  <a:moveTo>
                                    <a:pt x="0" y="0"/>
                                  </a:moveTo>
                                  <a:lnTo>
                                    <a:pt x="0" y="1683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777621" name="Group 9"/>
                        <wpg:cNvGrpSpPr>
                          <a:grpSpLocks/>
                        </wpg:cNvGrpSpPr>
                        <wpg:grpSpPr bwMode="auto">
                          <a:xfrm>
                            <a:off x="10456" y="948"/>
                            <a:ext cx="2" cy="1683"/>
                            <a:chOff x="10456" y="948"/>
                            <a:chExt cx="2" cy="1683"/>
                          </a:xfrm>
                        </wpg:grpSpPr>
                        <wps:wsp>
                          <wps:cNvPr id="1296138963" name="Freeform 10"/>
                          <wps:cNvSpPr>
                            <a:spLocks/>
                          </wps:cNvSpPr>
                          <wps:spPr bwMode="auto">
                            <a:xfrm>
                              <a:off x="10456" y="948"/>
                              <a:ext cx="2" cy="1683"/>
                            </a:xfrm>
                            <a:custGeom>
                              <a:avLst/>
                              <a:gdLst>
                                <a:gd name="T0" fmla="+- 0 948 948"/>
                                <a:gd name="T1" fmla="*/ 948 h 1683"/>
                                <a:gd name="T2" fmla="+- 0 2631 948"/>
                                <a:gd name="T3" fmla="*/ 2631 h 16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3">
                                  <a:moveTo>
                                    <a:pt x="0" y="0"/>
                                  </a:moveTo>
                                  <a:lnTo>
                                    <a:pt x="0" y="1683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004294" name="Group 11"/>
                        <wpg:cNvGrpSpPr>
                          <a:grpSpLocks/>
                        </wpg:cNvGrpSpPr>
                        <wpg:grpSpPr bwMode="auto">
                          <a:xfrm>
                            <a:off x="10681" y="320"/>
                            <a:ext cx="2" cy="8672"/>
                            <a:chOff x="10681" y="320"/>
                            <a:chExt cx="2" cy="8672"/>
                          </a:xfrm>
                        </wpg:grpSpPr>
                        <wps:wsp>
                          <wps:cNvPr id="1498660695" name="Freeform 12"/>
                          <wps:cNvSpPr>
                            <a:spLocks/>
                          </wps:cNvSpPr>
                          <wps:spPr bwMode="auto">
                            <a:xfrm>
                              <a:off x="10681" y="320"/>
                              <a:ext cx="2" cy="8672"/>
                            </a:xfrm>
                            <a:custGeom>
                              <a:avLst/>
                              <a:gdLst>
                                <a:gd name="T0" fmla="+- 0 320 320"/>
                                <a:gd name="T1" fmla="*/ 320 h 8672"/>
                                <a:gd name="T2" fmla="+- 0 8991 320"/>
                                <a:gd name="T3" fmla="*/ 8991 h 86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72">
                                  <a:moveTo>
                                    <a:pt x="0" y="0"/>
                                  </a:moveTo>
                                  <a:lnTo>
                                    <a:pt x="0" y="8671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803839" name="Group 13"/>
                        <wpg:cNvGrpSpPr>
                          <a:grpSpLocks/>
                        </wpg:cNvGrpSpPr>
                        <wpg:grpSpPr bwMode="auto">
                          <a:xfrm>
                            <a:off x="8031" y="320"/>
                            <a:ext cx="2663" cy="2"/>
                            <a:chOff x="8031" y="320"/>
                            <a:chExt cx="2663" cy="2"/>
                          </a:xfrm>
                        </wpg:grpSpPr>
                        <wps:wsp>
                          <wps:cNvPr id="1671744772" name="Freeform 14"/>
                          <wps:cNvSpPr>
                            <a:spLocks/>
                          </wps:cNvSpPr>
                          <wps:spPr bwMode="auto">
                            <a:xfrm>
                              <a:off x="8031" y="320"/>
                              <a:ext cx="2663" cy="2"/>
                            </a:xfrm>
                            <a:custGeom>
                              <a:avLst/>
                              <a:gdLst>
                                <a:gd name="T0" fmla="+- 0 8031 8031"/>
                                <a:gd name="T1" fmla="*/ T0 w 2663"/>
                                <a:gd name="T2" fmla="+- 0 10693 8031"/>
                                <a:gd name="T3" fmla="*/ T2 w 2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3">
                                  <a:moveTo>
                                    <a:pt x="0" y="0"/>
                                  </a:moveTo>
                                  <a:lnTo>
                                    <a:pt x="2662" y="0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6945689" name="Group 15"/>
                        <wpg:cNvGrpSpPr>
                          <a:grpSpLocks/>
                        </wpg:cNvGrpSpPr>
                        <wpg:grpSpPr bwMode="auto">
                          <a:xfrm>
                            <a:off x="1379" y="948"/>
                            <a:ext cx="9089" cy="2"/>
                            <a:chOff x="1379" y="948"/>
                            <a:chExt cx="9089" cy="2"/>
                          </a:xfrm>
                        </wpg:grpSpPr>
                        <wps:wsp>
                          <wps:cNvPr id="1431113307" name="Freeform 16"/>
                          <wps:cNvSpPr>
                            <a:spLocks/>
                          </wps:cNvSpPr>
                          <wps:spPr bwMode="auto">
                            <a:xfrm>
                              <a:off x="1379" y="948"/>
                              <a:ext cx="9089" cy="2"/>
                            </a:xfrm>
                            <a:custGeom>
                              <a:avLst/>
                              <a:gdLst>
                                <a:gd name="T0" fmla="+- 0 1379 1379"/>
                                <a:gd name="T1" fmla="*/ T0 w 9089"/>
                                <a:gd name="T2" fmla="+- 0 10468 1379"/>
                                <a:gd name="T3" fmla="*/ T2 w 90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9">
                                  <a:moveTo>
                                    <a:pt x="0" y="0"/>
                                  </a:moveTo>
                                  <a:lnTo>
                                    <a:pt x="9089" y="0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306431" name="Group 17"/>
                        <wpg:cNvGrpSpPr>
                          <a:grpSpLocks/>
                        </wpg:cNvGrpSpPr>
                        <wpg:grpSpPr bwMode="auto">
                          <a:xfrm>
                            <a:off x="1372" y="2631"/>
                            <a:ext cx="9096" cy="2"/>
                            <a:chOff x="1372" y="2631"/>
                            <a:chExt cx="9096" cy="2"/>
                          </a:xfrm>
                        </wpg:grpSpPr>
                        <wps:wsp>
                          <wps:cNvPr id="632427253" name="Freeform 18"/>
                          <wps:cNvSpPr>
                            <a:spLocks/>
                          </wps:cNvSpPr>
                          <wps:spPr bwMode="auto">
                            <a:xfrm>
                              <a:off x="1372" y="2631"/>
                              <a:ext cx="9096" cy="2"/>
                            </a:xfrm>
                            <a:custGeom>
                              <a:avLst/>
                              <a:gdLst>
                                <a:gd name="T0" fmla="+- 0 1372 1372"/>
                                <a:gd name="T1" fmla="*/ T0 w 9096"/>
                                <a:gd name="T2" fmla="+- 0 10468 1372"/>
                                <a:gd name="T3" fmla="*/ T2 w 9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96">
                                  <a:moveTo>
                                    <a:pt x="0" y="0"/>
                                  </a:moveTo>
                                  <a:lnTo>
                                    <a:pt x="9096" y="0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120810" name="Group 19"/>
                        <wpg:cNvGrpSpPr>
                          <a:grpSpLocks/>
                        </wpg:cNvGrpSpPr>
                        <wpg:grpSpPr bwMode="auto">
                          <a:xfrm>
                            <a:off x="1151" y="8991"/>
                            <a:ext cx="9543" cy="2"/>
                            <a:chOff x="1151" y="8991"/>
                            <a:chExt cx="9543" cy="2"/>
                          </a:xfrm>
                        </wpg:grpSpPr>
                        <wps:wsp>
                          <wps:cNvPr id="466448126" name="Freeform 20"/>
                          <wps:cNvSpPr>
                            <a:spLocks/>
                          </wps:cNvSpPr>
                          <wps:spPr bwMode="auto">
                            <a:xfrm>
                              <a:off x="1151" y="8991"/>
                              <a:ext cx="9543" cy="2"/>
                            </a:xfrm>
                            <a:custGeom>
                              <a:avLst/>
                              <a:gdLst>
                                <a:gd name="T0" fmla="+- 0 1151 1151"/>
                                <a:gd name="T1" fmla="*/ T0 w 9543"/>
                                <a:gd name="T2" fmla="+- 0 10693 1151"/>
                                <a:gd name="T3" fmla="*/ T2 w 95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3">
                                  <a:moveTo>
                                    <a:pt x="0" y="0"/>
                                  </a:moveTo>
                                  <a:lnTo>
                                    <a:pt x="9542" y="0"/>
                                  </a:lnTo>
                                </a:path>
                              </a:pathLst>
                            </a:custGeom>
                            <a:noFill/>
                            <a:ln w="137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9021F" id="组合 1" o:spid="_x0000_s1026" style="position:absolute;margin-left:54.7pt;margin-top:6.45pt;width:511.2pt;height:484.35pt;z-index:-251657216;mso-position-horizontal-relative:page" coordorigin="1141,309" coordsize="9564,8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9JxAYAAI0xAAAOAAAAZHJzL2Uyb0RvYy54bWzsm21v2zYQgL8P2H8g9HFDY1GUKMmoUwx9&#10;w4BuK1DvByiybAmTRY1S4nS/fkdSLzRp90WJ43ZzgRqyyTsej8eHR1J5/uJ+W6K7jDcFqxYOvnId&#10;lFUpWxXVZuH8uXzzLHJQ0ybVKilZlS2cj1njvLj+8Yfnu3qeeSxn5SrjCJRUzXxXL5y8bev5bNak&#10;ebZNmitWZxUUrhnfJi185ZvZiic70L4tZ57r0tmO8VXNWZo1Dfz6ShU611L/ep2l7R/rdZO1qFw4&#10;YFsrP7n8vBGfs+vnyXzDkzov0s6MZIIV26SooNFB1aukTdAtLyxV2yLlrGHr9ipl2xlbr4s0k32A&#10;3mDX6M1bzm5r2ZfNfLepBzeBaw0/TVab/n73ltcf6vdcWQ+P71j6VwN+me3qzVwvF983qjK62f3G&#10;VjCeyW3LZMfv13wrVECX0L3078fBv9l9i1L4kfqxF3ixg1IoozjAPo7UCKQ5DJOQw/Cbg6CYuHFf&#10;9LoTjwPqK9mIxkSUzpK5alfa2tkmxr4zVD1CH95zVKwWTkyigLhRBJFQJVswX3oYSV1mb8VYPpY3&#10;MKZdr7wu5HqXeH2HQq/v7uAJUybNe08YUkfdAHOqGcOmeVjYfMiTOpPR2Iiw6FyKaQiBi4kLHVQ+&#10;fcOzTExY5Ise7WpZu4+wRg8vrURUayAKPxtYX+zKwSnJPL1t2rcZk/GZ3L1rWjXrV/Ako37VWb6E&#10;uFhvSwDAz8+Qi4gn/6tx2QyVoKOq0k8zWSVHEe1Hb6wFQ6SpiuIYi8qmLtLXAl2yzqgM7N/0FiZ5&#10;b3R6X3VWwxNKBGVdOf9q1ozzbolFQ6ABKokefrJuP5NkXSXTNcEBnyY4uYMAnDeqI3XSCstEE+IR&#10;5QtH+kL8sGV32ZLJona0THoAGhlLy8quBUr6HqhikBANyD4NjQpbtZGt2JuiLOXQlhXaAUtI6BLp&#10;nIaVxUqUCnMavrl5WXJ0l4g1Qf7rvLVXDdhbraS2PEtWr7vnNilK9Qytl+BcII+KXBXqN2z1EaKY&#10;M7XSwMoIDznj/zhoB6vMwmn+vk145qDy1wrmY4x9XyxL8osfhBAhiOslN3pJUqWgauG0Doy8eHzZ&#10;qqXstubFJoeWsOxuxX4BLK8LEefSPmVV9wWQIJ/2GClZZ+IyDELqYi+ENVzHZSDcdVpcBrBIiEWg&#10;nzEDLn0Ppp9YPmxcmjIaLvelYOQOrxpPgEsSxb4bRCTsXTrQkiqvakyEUH04LU2vHPHk4JP9OfUV&#10;tMQ4iJH4UGgYSajzcumiHfLEcMiZNVbaxyUJwsO6dF4uPU0X2D+BlsBJEWY9lD5JyyW0bdaFVkFm&#10;Ki0BUdIV02kJ4gAMzaoLLQGqHUefmpbYpTSO3NiFJFXHZXhyXJIIpg9EQex36fQwyRUrMY3kIg/R&#10;OuTZloyGy32pAQ1mkv0EuAwAlnFAMES5kVzKnj56cml55YgnB59MxiWMFRrGa+SgDktRJUfj4I21&#10;9mnpUYIP6dJhKeuMyqbhUrHmjMml9MV0XCr7e4eCDy64PCMuw8ALw5CKhE7HpcwfTppdun5Av5qX&#10;ttA3CUzsxRRDkklh8hvEBIjKvP2RM0zbMRdmyl3vN7IhvzDzv7Mhx16AXdf3YiPFxHI/dVpo0kht&#10;luw9+fEjTNcSsqDZn50NGdUZskzsxxGlLo0DG5rynOHR80zbMQY0LbdMTjQvp5iXU0yxHv1vTzEJ&#10;TDaXRASOFPU8E5/81gdaPYZMKvKzQ8eYtoxGzH2psxITDuhD3w/h3sNKM09y7WP7ZQDmEa9MBqZo&#10;Csn2jDNKfW+uDjJF00al/a05nAnF5KAyfXOuTjI7ZdO25uc/yRTmT9+ae5SqM6z+LPayNT/j1hzS&#10;oRg2yZGJzNPf/JBQ3fwMR2P9NI9dYc0hZMI1nyEzItOQOisyfYIxJsS1r37wae5+LL8c8eXglcnI&#10;FEOA5DgYNLSQKQfEqGQi06fRQWUWMntl3ykypfnTkali+3L501+in/WqHBZ6eAeGwhzvEyL1ahF+&#10;gtsfkYRBGIgjfpWNjPM8hoPOI8w0hXRo7okNeDjDzpwSuOIMveDAaeaJLoC+1JmDVx4CTU9wrnuT&#10;YbzdOQBNGJAvg6al7AA0lbLvFppg/kOgKWL7As1vApqE+Nhzo/F2t2Pm6a+A4N1TGQXinTuDmYEP&#10;U+YgM20hjZn7YgMdzsBMn1Lfj7AHcW7cAKm3qR79MNP2y7AAHfHKdGZCW+IlI+v9IZuZounPMFPs&#10;zQ8ps5nZKftemSnMfwAzA/+yN9fe1nyKRFNyA975hzc19/6oQP8u3+Ic/4ri+l8AAAD//wMAUEsD&#10;BBQABgAIAAAAIQCZTo3O4AAAAAsBAAAPAAAAZHJzL2Rvd25yZXYueG1sTI9Na8JAEIbvhf6HZYTe&#10;6ma1FROzEZG2JylUC6W3NRmTYHY2ZNck/vuOp3qbl3l4P9L1aBvRY+drRxrUNAKBlLuiplLD9+H9&#10;eQnCB0OFaRyhhit6WGePD6lJCjfQF/b7UAo2IZ8YDVUIbSKlzyu0xk9di8S/k+usCSy7UhadGdjc&#10;NnIWRQtpTU2cUJkWtxXm5/3FavgYzLCZq7d+dz5tr7+H18+fnUKtnybjZgUi4Bj+YbjV5+qQcaej&#10;u1DhRcM6il8Y5WMWg7gBaq54zFFDvFQLkFkq7zdkfwAAAP//AwBQSwECLQAUAAYACAAAACEAtoM4&#10;kv4AAADhAQAAEwAAAAAAAAAAAAAAAAAAAAAAW0NvbnRlbnRfVHlwZXNdLnhtbFBLAQItABQABgAI&#10;AAAAIQA4/SH/1gAAAJQBAAALAAAAAAAAAAAAAAAAAC8BAABfcmVscy8ucmVsc1BLAQItABQABgAI&#10;AAAAIQCiCX9JxAYAAI0xAAAOAAAAAAAAAAAAAAAAAC4CAABkcnMvZTJvRG9jLnhtbFBLAQItABQA&#10;BgAIAAAAIQCZTo3O4AAAAAsBAAAPAAAAAAAAAAAAAAAAAB4JAABkcnMvZG93bnJldi54bWxQSwUG&#10;AAAAAAQABADzAAAAKwoAAAAA&#10;">
                <v:group id="Group 3" o:spid="_x0000_s1027" style="position:absolute;left:1161;top:320;width:2;height:8672" coordorigin="1161,320" coordsize="2,8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wywyQAAAOIAAAAPAAAAZHJzL2Rvd25yZXYueG1sRI/NasJA&#10;FIX3Bd9huEJ3dRKDJUZHEdHShRSqBXF3yVyTYOZOyIxJfPvOQnB5OH98y/VgatFR6yrLCuJJBII4&#10;t7riQsHfaf+RgnAeWWNtmRQ8yMF6NXpbYqZtz7/UHX0hwgi7DBWU3jeZlC4vyaCb2IY4eFfbGvRB&#10;toXULfZh3NRyGkWf0mDF4aHEhrYl5bfj3Sj46rHfJPGuO9yu28flNPs5H2JS6n08bBYgPA3+FX62&#10;v7WCeZLOkihNA0RACjggV/8AAAD//wMAUEsBAi0AFAAGAAgAAAAhANvh9svuAAAAhQEAABMAAAAA&#10;AAAAAAAAAAAAAAAAAFtDb250ZW50X1R5cGVzXS54bWxQSwECLQAUAAYACAAAACEAWvQsW78AAAAV&#10;AQAACwAAAAAAAAAAAAAAAAAfAQAAX3JlbHMvLnJlbHNQSwECLQAUAAYACAAAACEAe8sMsMkAAADi&#10;AAAADwAAAAAAAAAAAAAAAAAHAgAAZHJzL2Rvd25yZXYueG1sUEsFBgAAAAADAAMAtwAAAP0CAAAA&#10;AA==&#10;">
                  <v:shape id="Freeform 4" o:spid="_x0000_s1028" style="position:absolute;left:1161;top:320;width:2;height:8672;visibility:visible;mso-wrap-style:square;v-text-anchor:top" coordsize="2,8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VXxwAAAOMAAAAPAAAAZHJzL2Rvd25yZXYueG1sRE9fa8Iw&#10;EH8X/A7hhL3ITKqgszOKCAXFl1b3AW7N2ZY1l9JkWr/9Mhjs8X7/b7MbbCvu1PvGsYZkpkAQl840&#10;XGn4uGavbyB8QDbYOiYNT/Kw245HG0yNe3BB90uoRAxhn6KGOoQuldKXNVn0M9cRR+7meoshnn0l&#10;TY+PGG5bOVdqKS02HBtq7OhQU/l1+bYasnyan4br+bPJ19kci3O3yFYnrV8mw/4dRKAh/Iv/3EcT&#10;5y9XKlHJQiXw+1MEQG5/AAAA//8DAFBLAQItABQABgAIAAAAIQDb4fbL7gAAAIUBAAATAAAAAAAA&#10;AAAAAAAAAAAAAABbQ29udGVudF9UeXBlc10ueG1sUEsBAi0AFAAGAAgAAAAhAFr0LFu/AAAAFQEA&#10;AAsAAAAAAAAAAAAAAAAAHwEAAF9yZWxzLy5yZWxzUEsBAi0AFAAGAAgAAAAhAKRBZVfHAAAA4wAA&#10;AA8AAAAAAAAAAAAAAAAABwIAAGRycy9kb3ducmV2LnhtbFBLBQYAAAAAAwADALcAAAD7AgAAAAA=&#10;" path="m,l,8671e" filled="f" strokeweight=".38064mm">
                    <v:path arrowok="t" o:connecttype="custom" o:connectlocs="0,320;0,8991" o:connectangles="0,0"/>
                  </v:shape>
                </v:group>
                <v:group id="Group 5" o:spid="_x0000_s1029" style="position:absolute;left:1159;top:320;width:2421;height:2" coordorigin="1159,320" coordsize="24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XyxwAAAOIAAAAPAAAAZHJzL2Rvd25yZXYueG1sRE/LisIw&#10;FN0P+A/hCu7GtIpWqlFEHHEhgg8YZndprm2xuSlNpq1/P1kMuDyc92rTm0q01LjSsoJ4HIEgzqwu&#10;OVdwv319LkA4j6yxskwKXuRgsx58rDDVtuMLtVefixDCLkUFhfd1KqXLCjLoxrYmDtzDNgZ9gE0u&#10;dYNdCDeVnETRXBosOTQUWNOuoOx5/TUKDh1222m8b0/Px+71c5udv08xKTUa9tslCE+9f4v/3Uet&#10;IJkl8yieJGFzuBTugFz/AQAA//8DAFBLAQItABQABgAIAAAAIQDb4fbL7gAAAIUBAAATAAAAAAAA&#10;AAAAAAAAAAAAAABbQ29udGVudF9UeXBlc10ueG1sUEsBAi0AFAAGAAgAAAAhAFr0LFu/AAAAFQEA&#10;AAsAAAAAAAAAAAAAAAAAHwEAAF9yZWxzLy5yZWxzUEsBAi0AFAAGAAgAAAAhAKlitfLHAAAA4gAA&#10;AA8AAAAAAAAAAAAAAAAABwIAAGRycy9kb3ducmV2LnhtbFBLBQYAAAAAAwADALcAAAD7AgAAAAA=&#10;">
                  <v:shape id="Freeform 6" o:spid="_x0000_s1030" style="position:absolute;left:1159;top:320;width:2421;height:2;visibility:visible;mso-wrap-style:square;v-text-anchor:top" coordsize="24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20qywAAAOIAAAAPAAAAZHJzL2Rvd25yZXYueG1sRI9PS8NA&#10;FMTvgt9heYIXaTcarWnstpSC1JPQPwi9PXZfk5Ds25Bd0+23dwXB4zAzv2EWq2g7MdLgG8cKHqcZ&#10;CGLtTMOVguPhfVKA8AHZYOeYFFzJw2p5e7PA0rgL72jch0okCPsSFdQh9KWUXtdk0U9dT5y8sxss&#10;hiSHSpoBLwluO/mUZTNpseG0UGNPm5p0u/+2CjZXzj8fvmKzy3Ub2/X2NOrtSan7u7h+AxEohv/w&#10;X/vDKMiL+XP2UuSv8Hsp3QG5/AEAAP//AwBQSwECLQAUAAYACAAAACEA2+H2y+4AAACFAQAAEwAA&#10;AAAAAAAAAAAAAAAAAAAAW0NvbnRlbnRfVHlwZXNdLnhtbFBLAQItABQABgAIAAAAIQBa9CxbvwAA&#10;ABUBAAALAAAAAAAAAAAAAAAAAB8BAABfcmVscy8ucmVsc1BLAQItABQABgAIAAAAIQCgh20qywAA&#10;AOIAAAAPAAAAAAAAAAAAAAAAAAcCAABkcnMvZG93bnJldi54bWxQSwUGAAAAAAMAAwC3AAAA/wIA&#10;AAAA&#10;" path="m,l2420,e" filled="f" strokeweight=".38064mm">
                    <v:path arrowok="t" o:connecttype="custom" o:connectlocs="0,0;2420,0" o:connectangles="0,0"/>
                  </v:shape>
                </v:group>
                <v:group id="Group 7" o:spid="_x0000_s1031" style="position:absolute;left:1382;top:948;width:2;height:1683" coordorigin="1382,948" coordsize="2,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OhyAAAAOMAAAAPAAAAZHJzL2Rvd25yZXYueG1sRE9La8JA&#10;EL4X+h+WEXqru+kjaHQVkSoepFAtiLchOybB7GzIbpP477tCocf53jNfDrYWHbW+cqwhGSsQxLkz&#10;FRcavo+b5wkIH5AN1o5Jw408LBePD3PMjOv5i7pDKEQMYZ+hhjKEJpPS5yVZ9GPXEEfu4lqLIZ5t&#10;IU2LfQy3tXxRKpUWK44NJTa0Lim/Hn6shm2P/eo1+ej218v6dj6+f572CWn9NBpWMxCBhvAv/nPv&#10;TJyv0nQ6UVP1BvefIgBy8QsAAP//AwBQSwECLQAUAAYACAAAACEA2+H2y+4AAACFAQAAEwAAAAAA&#10;AAAAAAAAAAAAAAAAW0NvbnRlbnRfVHlwZXNdLnhtbFBLAQItABQABgAIAAAAIQBa9CxbvwAAABUB&#10;AAALAAAAAAAAAAAAAAAAAB8BAABfcmVscy8ucmVsc1BLAQItABQABgAIAAAAIQAc5UOhyAAAAOMA&#10;AAAPAAAAAAAAAAAAAAAAAAcCAABkcnMvZG93bnJldi54bWxQSwUGAAAAAAMAAwC3AAAA/AIAAAAA&#10;">
                  <v:shape id="Freeform 8" o:spid="_x0000_s1032" style="position:absolute;left:1382;top:948;width:2;height:1683;visibility:visible;mso-wrap-style:square;v-text-anchor:top" coordsize="2,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NwfygAAAOIAAAAPAAAAZHJzL2Rvd25yZXYueG1sRI/LTsJA&#10;FIb3JrzD5JC4kymXElsYiBJBJW4ECduTzqFt6JypMyPUt2cWJi7//Ld882VnGnEh52vLCoaDBARx&#10;YXXNpYKv/frhEYQPyBoby6TglzwsF727OebaXvmTLrtQijjCPkcFVQhtLqUvKjLoB7Yljt7JOoMh&#10;SldK7fAax00jR0kylQZrjg8VtrSqqDjvfoyCk8tGh83H9hmbyev++32THV90UOq+3z3NQATqwn/4&#10;r/2mFaSTJM3S8TBCRKSIA3JxAwAA//8DAFBLAQItABQABgAIAAAAIQDb4fbL7gAAAIUBAAATAAAA&#10;AAAAAAAAAAAAAAAAAABbQ29udGVudF9UeXBlc10ueG1sUEsBAi0AFAAGAAgAAAAhAFr0LFu/AAAA&#10;FQEAAAsAAAAAAAAAAAAAAAAAHwEAAF9yZWxzLy5yZWxzUEsBAi0AFAAGAAgAAAAhAH7Y3B/KAAAA&#10;4gAAAA8AAAAAAAAAAAAAAAAABwIAAGRycy9kb3ducmV2LnhtbFBLBQYAAAAAAwADALcAAAD+AgAA&#10;AAA=&#10;" path="m,l,1683e" filled="f" strokeweight=".38064mm">
                    <v:path arrowok="t" o:connecttype="custom" o:connectlocs="0,948;0,2631" o:connectangles="0,0"/>
                  </v:shape>
                </v:group>
                <v:group id="Group 9" o:spid="_x0000_s1033" style="position:absolute;left:10456;top:948;width:2;height:1683" coordorigin="10456,948" coordsize="2,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F0SyAAAAOMAAAAPAAAAZHJzL2Rvd25yZXYueG1sRE/NasJA&#10;EL4LvsMyhd50kxRNSV1FxJYeRFAL4m3IjkkwOxuy2yS+fbcgeJzvfxarwdSio9ZVlhXE0wgEcW51&#10;xYWCn9Pn5B2E88gaa8uk4E4OVsvxaIGZtj0fqDv6QoQQdhkqKL1vMildXpJBN7UNceCutjXow9kW&#10;UrfYh3BTyySK5tJgxaGhxIY2JeW3469R8NVjv36Lt93udt3cL6fZ/ryLSanXl2H9AcLT4J/ih/tb&#10;h/npLEnTdJ7E8P9TAEAu/wAAAP//AwBQSwECLQAUAAYACAAAACEA2+H2y+4AAACFAQAAEwAAAAAA&#10;AAAAAAAAAAAAAAAAW0NvbnRlbnRfVHlwZXNdLnhtbFBLAQItABQABgAIAAAAIQBa9CxbvwAAABUB&#10;AAALAAAAAAAAAAAAAAAAAB8BAABfcmVscy8ucmVsc1BLAQItABQABgAIAAAAIQA79F0SyAAAAOMA&#10;AAAPAAAAAAAAAAAAAAAAAAcCAABkcnMvZG93bnJldi54bWxQSwUGAAAAAAMAAwC3AAAA/AIAAAAA&#10;">
                  <v:shape id="Freeform 10" o:spid="_x0000_s1034" style="position:absolute;left:10456;top:948;width:2;height:1683;visibility:visible;mso-wrap-style:square;v-text-anchor:top" coordsize="2,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tEYyQAAAOMAAAAPAAAAZHJzL2Rvd25yZXYueG1sRE9fT8Iw&#10;EH8n4Ts0Z8IbdAyysEkhahDF+CJofL2sx7awXmdbYH57a2Li4/3+33Ldm1ZcyPnGsoLpJAFBXFrd&#10;cKXg/fA4XoDwAVlja5kUfJOH9Wo4WGKh7ZXf6LIPlYgh7AtUUIfQFVL6siaDfmI74sgdrTMY4ukq&#10;qR1eY7hpZZokmTTYcGyosaOHmsrT/mwUHF2efmxfX+6xnT8dvnbb/HOjg1Kjm/7uFkSgPvyL/9zP&#10;Os5P82w6W+TZDH5/igDI1Q8AAAD//wMAUEsBAi0AFAAGAAgAAAAhANvh9svuAAAAhQEAABMAAAAA&#10;AAAAAAAAAAAAAAAAAFtDb250ZW50X1R5cGVzXS54bWxQSwECLQAUAAYACAAAACEAWvQsW78AAAAV&#10;AQAACwAAAAAAAAAAAAAAAAAfAQAAX3JlbHMvLnJlbHNQSwECLQAUAAYACAAAACEAHlLRGMkAAADj&#10;AAAADwAAAAAAAAAAAAAAAAAHAgAAZHJzL2Rvd25yZXYueG1sUEsFBgAAAAADAAMAtwAAAP0CAAAA&#10;AA==&#10;" path="m,l,1683e" filled="f" strokeweight=".38064mm">
                    <v:path arrowok="t" o:connecttype="custom" o:connectlocs="0,948;0,2631" o:connectangles="0,0"/>
                  </v:shape>
                </v:group>
                <v:group id="Group 11" o:spid="_x0000_s1035" style="position:absolute;left:10681;top:320;width:2;height:8672" coordorigin="10681,320" coordsize="2,8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F5yAAAAOMAAAAPAAAAZHJzL2Rvd25yZXYueG1sRE9fa8Iw&#10;EH8f7DuEG/imSauO2RlFZBs+yGA6GL4dzdkWm0tpsrZ++0UQ9ni//7dcD7YWHbW+cqwhmSgQxLkz&#10;FRcavo/v4xcQPiAbrB2Thit5WK8eH5aYGdfzF3WHUIgYwj5DDWUITSalz0uy6CeuIY7c2bUWQzzb&#10;QpoW+xhua5kq9SwtVhwbSmxoW1J+OfxaDR899ptp8tbtL+ft9XScf/7sE9J69DRsXkEEGsK/+O7e&#10;mTg/nSdKzdLFDG4/RQDk6g8AAP//AwBQSwECLQAUAAYACAAAACEA2+H2y+4AAACFAQAAEwAAAAAA&#10;AAAAAAAAAAAAAAAAW0NvbnRlbnRfVHlwZXNdLnhtbFBLAQItABQABgAIAAAAIQBa9CxbvwAAABUB&#10;AAALAAAAAAAAAAAAAAAAAB8BAABfcmVscy8ucmVsc1BLAQItABQABgAIAAAAIQCpUIF5yAAAAOMA&#10;AAAPAAAAAAAAAAAAAAAAAAcCAABkcnMvZG93bnJldi54bWxQSwUGAAAAAAMAAwC3AAAA/AIAAAAA&#10;">
                  <v:shape id="Freeform 12" o:spid="_x0000_s1036" style="position:absolute;left:10681;top:320;width:2;height:8672;visibility:visible;mso-wrap-style:square;v-text-anchor:top" coordsize="2,8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/UyAAAAOMAAAAPAAAAZHJzL2Rvd25yZXYueG1sRE/NasJA&#10;EL4XfIdlBC+lbvxpalJXESFQ8RK1DzDNTpPQ7GzIrhrf3i0IHuf7n+W6N424UOdqywom4wgEcWF1&#10;zaWC71P2tgDhPLLGxjIpuJGD9WrwssRU2ysf6HL0pQgh7FJUUHnfplK6oiKDbmxb4sD92s6gD2dX&#10;St3hNYSbRk6jKJYGaw4NFba0raj4O56Ngix/zXf9af9T50k2xcO+nWUfO6VGw37zCcJT75/ih/tL&#10;h/nzZBHHUZy8w/9PAQC5ugMAAP//AwBQSwECLQAUAAYACAAAACEA2+H2y+4AAACFAQAAEwAAAAAA&#10;AAAAAAAAAAAAAAAAW0NvbnRlbnRfVHlwZXNdLnhtbFBLAQItABQABgAIAAAAIQBa9CxbvwAAABUB&#10;AAALAAAAAAAAAAAAAAAAAB8BAABfcmVscy8ucmVsc1BLAQItABQABgAIAAAAIQAPHk/UyAAAAOMA&#10;AAAPAAAAAAAAAAAAAAAAAAcCAABkcnMvZG93bnJldi54bWxQSwUGAAAAAAMAAwC3AAAA/AIAAAAA&#10;" path="m,l,8671e" filled="f" strokeweight=".38064mm">
                    <v:path arrowok="t" o:connecttype="custom" o:connectlocs="0,320;0,8991" o:connectangles="0,0"/>
                  </v:shape>
                </v:group>
                <v:group id="Group 13" o:spid="_x0000_s1037" style="position:absolute;left:8031;top:320;width:2663;height:2" coordorigin="8031,320" coordsize="2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kNywAAAOIAAAAPAAAAZHJzL2Rvd25yZXYueG1sRI/NasMw&#10;EITvhb6D2EJvjeSYBteJEkJISw+hkB8ouS3WxjaxVsZSbeftq0Ihx2FmvmEWq9E2oqfO1441JBMF&#10;grhwpuZSw+n4/pKB8AHZYOOYNNzIw2r5+LDA3LiB99QfQikihH2OGqoQ2lxKX1Rk0U9cSxy9i+ss&#10;hii7UpoOhwi3jZwqNZMWa44LFba0qai4Hn6sho8Bh3WabPvd9bK5nY+vX9+7hLR+fhrXcxCBxnAP&#10;/7c/jYZUzTKVZukb/F2Kd0AufwEAAP//AwBQSwECLQAUAAYACAAAACEA2+H2y+4AAACFAQAAEwAA&#10;AAAAAAAAAAAAAAAAAAAAW0NvbnRlbnRfVHlwZXNdLnhtbFBLAQItABQABgAIAAAAIQBa9CxbvwAA&#10;ABUBAAALAAAAAAAAAAAAAAAAAB8BAABfcmVscy8ucmVsc1BLAQItABQABgAIAAAAIQDOBwkNywAA&#10;AOIAAAAPAAAAAAAAAAAAAAAAAAcCAABkcnMvZG93bnJldi54bWxQSwUGAAAAAAMAAwC3AAAA/wIA&#10;AAAA&#10;">
                  <v:shape id="Freeform 14" o:spid="_x0000_s1038" style="position:absolute;left:8031;top:320;width:2663;height:2;visibility:visible;mso-wrap-style:square;v-text-anchor:top" coordsize="2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41SxgAAAOMAAAAPAAAAZHJzL2Rvd25yZXYueG1sRE9fa8Iw&#10;EH8f7DuEG+xtpnViRmcUEZWxN10/wNGcTWdzKU1a67dfBoM93u//rTaTa8VIfWg8a8hnGQjiypuG&#10;aw3l1+HlDUSIyAZbz6ThTgE268eHFRbG3/hE4znWIoVwKFCDjbErpAyVJYdh5jvixF187zCms6+l&#10;6fGWwl0r51m2lA4bTg0WO9pZqq7nwWn4bo/5afx83anhMl5tOZRl2O61fn6atu8gIk3xX/zn/jBp&#10;/lLlarFQag6/PyUA5PoHAAD//wMAUEsBAi0AFAAGAAgAAAAhANvh9svuAAAAhQEAABMAAAAAAAAA&#10;AAAAAAAAAAAAAFtDb250ZW50X1R5cGVzXS54bWxQSwECLQAUAAYACAAAACEAWvQsW78AAAAVAQAA&#10;CwAAAAAAAAAAAAAAAAAfAQAAX3JlbHMvLnJlbHNQSwECLQAUAAYACAAAACEAJH+NUsYAAADjAAAA&#10;DwAAAAAAAAAAAAAAAAAHAgAAZHJzL2Rvd25yZXYueG1sUEsFBgAAAAADAAMAtwAAAPoCAAAAAA==&#10;" path="m,l2662,e" filled="f" strokeweight=".38064mm">
                    <v:path arrowok="t" o:connecttype="custom" o:connectlocs="0,0;2662,0" o:connectangles="0,0"/>
                  </v:shape>
                </v:group>
                <v:group id="Group 15" o:spid="_x0000_s1039" style="position:absolute;left:1379;top:948;width:9089;height:2" coordorigin="1379,948" coordsize="90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/LyQAAAOMAAAAPAAAAZHJzL2Rvd25yZXYueG1sRE/NasJA&#10;EL4X+g7LFHqrm7Q1JNFVRGrpQQS1ULwN2TEJZmdDdk3i23cLBY/z/c98OZpG9NS52rKCeBKBIC6s&#10;rrlU8H3cvKQgnEfW2FgmBTdysFw8Pswx13bgPfUHX4oQwi5HBZX3bS6lKyoy6Ca2JQ7c2XYGfTi7&#10;UuoOhxBuGvkaRYk0WHNoqLCldUXF5XA1Cj4HHFZv8Ue/vZzXt9NxuvvZxqTU89O4moHwNPq7+N/9&#10;pcP8LE2y92mSZvD3UwBALn4BAAD//wMAUEsBAi0AFAAGAAgAAAAhANvh9svuAAAAhQEAABMAAAAA&#10;AAAAAAAAAAAAAAAAAFtDb250ZW50X1R5cGVzXS54bWxQSwECLQAUAAYACAAAACEAWvQsW78AAAAV&#10;AQAACwAAAAAAAAAAAAAAAAAfAQAAX3JlbHMvLnJlbHNQSwECLQAUAAYACAAAACEASBUfy8kAAADj&#10;AAAADwAAAAAAAAAAAAAAAAAHAgAAZHJzL2Rvd25yZXYueG1sUEsFBgAAAAADAAMAtwAAAP0CAAAA&#10;AA==&#10;">
                  <v:shape id="Freeform 16" o:spid="_x0000_s1040" style="position:absolute;left:1379;top:948;width:9089;height:2;visibility:visible;mso-wrap-style:square;v-text-anchor:top" coordsize="90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zlgyAAAAOMAAAAPAAAAZHJzL2Rvd25yZXYueG1sRE9fS8Mw&#10;EH8X/A7hhL0Ml8YOHbXZkOJE8GV24vPRnG1pcylN3Fo/vREGPt7v/+W7yfbiRKNvHWtQqwQEceVM&#10;y7WGj+P+dgPCB2SDvWPSMJOH3fb6KsfMuDO/06kMtYgh7DPU0IQwZFL6qiGLfuUG4sh9udFiiOdY&#10;SzPiOYbbXt4lyb202HJsaHCgoqGqK7+thv7l+Nzx3E7L4u3wWaw3paKfWevFzfT0CCLQFP7FF/er&#10;ifPXqVIqTZMH+PspAiC3vwAAAP//AwBQSwECLQAUAAYACAAAACEA2+H2y+4AAACFAQAAEwAAAAAA&#10;AAAAAAAAAAAAAAAAW0NvbnRlbnRfVHlwZXNdLnhtbFBLAQItABQABgAIAAAAIQBa9CxbvwAAABUB&#10;AAALAAAAAAAAAAAAAAAAAB8BAABfcmVscy8ucmVsc1BLAQItABQABgAIAAAAIQBBAzlgyAAAAOMA&#10;AAAPAAAAAAAAAAAAAAAAAAcCAABkcnMvZG93bnJldi54bWxQSwUGAAAAAAMAAwC3AAAA/AIAAAAA&#10;" path="m,l9089,e" filled="f" strokeweight=".38064mm">
                    <v:path arrowok="t" o:connecttype="custom" o:connectlocs="0,0;9089,0" o:connectangles="0,0"/>
                  </v:shape>
                </v:group>
                <v:group id="Group 17" o:spid="_x0000_s1041" style="position:absolute;left:1372;top:2631;width:9096;height:2" coordorigin="1372,2631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DuxyAAAAOMAAAAPAAAAZHJzL2Rvd25yZXYueG1sRE9fS8Mw&#10;EH8X/A7hhL25JFaL1GVjDDf2MAQ3QXw7mltb1lxKE9vu2xtB8PF+/2+xmlwrBupD49mAnisQxKW3&#10;DVcGPk7b+2cQISJbbD2TgSsFWC1vbxZYWD/yOw3HWIkUwqFAA3WMXSFlKGtyGOa+I07c2fcOYzr7&#10;StoexxTuWvmgVC4dNpwaauxoU1N5OX47A7sRx3WmX4fD5by5fp2e3j4PmoyZ3U3rFxCRpvgv/nPv&#10;bZqvcp2p/DHT8PtTAkAufwAAAP//AwBQSwECLQAUAAYACAAAACEA2+H2y+4AAACFAQAAEwAAAAAA&#10;AAAAAAAAAAAAAAAAW0NvbnRlbnRfVHlwZXNdLnhtbFBLAQItABQABgAIAAAAIQBa9CxbvwAAABUB&#10;AAALAAAAAAAAAAAAAAAAAB8BAABfcmVscy8ucmVsc1BLAQItABQABgAIAAAAIQAZEDuxyAAAAOMA&#10;AAAPAAAAAAAAAAAAAAAAAAcCAABkcnMvZG93bnJldi54bWxQSwUGAAAAAAMAAwC3AAAA/AIAAAAA&#10;">
                  <v:shape id="Freeform 18" o:spid="_x0000_s1042" style="position:absolute;left:1372;top:2631;width:9096;height:2;visibility:visible;mso-wrap-style:square;v-text-anchor:top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/ryAAAAOIAAAAPAAAAZHJzL2Rvd25yZXYueG1sRI9BawIx&#10;FITvBf9DeIK3mnXXqqxGkYK0lF5cBa+P5Lm7mLwsm1S3/74pFHocZuYbZrMbnBV36kPrWcFsmoEg&#10;1t60XCs4nw7PKxAhIhu0nknBNwXYbUdPGyyNf/CR7lWsRYJwKFFBE2NXShl0Qw7D1HfEybv63mFM&#10;sq+l6fGR4M7KPMsW0mHLaaHBjl4b0rfqyym4zlaFCZcPspX+nMdav7E9s1KT8bBfg4g0xP/wX/vd&#10;KFgU+Txf5i8F/F5Kd0BufwAAAP//AwBQSwECLQAUAAYACAAAACEA2+H2y+4AAACFAQAAEwAAAAAA&#10;AAAAAAAAAAAAAAAAW0NvbnRlbnRfVHlwZXNdLnhtbFBLAQItABQABgAIAAAAIQBa9CxbvwAAABUB&#10;AAALAAAAAAAAAAAAAAAAAB8BAABfcmVscy8ucmVsc1BLAQItABQABgAIAAAAIQDdOJ/ryAAAAOIA&#10;AAAPAAAAAAAAAAAAAAAAAAcCAABkcnMvZG93bnJldi54bWxQSwUGAAAAAAMAAwC3AAAA/AIAAAAA&#10;" path="m,l9096,e" filled="f" strokeweight=".38064mm">
                    <v:path arrowok="t" o:connecttype="custom" o:connectlocs="0,0;9096,0" o:connectangles="0,0"/>
                  </v:shape>
                </v:group>
                <v:group id="Group 19" o:spid="_x0000_s1043" style="position:absolute;left:1151;top:8991;width:9543;height:2" coordorigin="1151,8991" coordsize="95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hWhygAAAOIAAAAPAAAAZHJzL2Rvd25yZXYueG1sRI/LasJA&#10;FIb3hb7DcArd1cmYtkjMKCKtuJBCtVDcHTInF8ycCZlpEt++sxBc/vw3vnw92VYM1PvGsQY1S0AQ&#10;F840XGn4OX2+LED4gGywdUwaruRhvXp8yDEzbuRvGo6hEnGEfYYa6hC6TEpf1GTRz1xHHL3S9RZD&#10;lH0lTY9jHLetnCfJu7TYcHyosaNtTcXl+Gc17EYcN6n6GA6Xcns9n96+fg+KtH5+mjZLEIGmcA/f&#10;2nujIU1f1TxZqAgRkSIOyNU/AAAA//8DAFBLAQItABQABgAIAAAAIQDb4fbL7gAAAIUBAAATAAAA&#10;AAAAAAAAAAAAAAAAAABbQ29udGVudF9UeXBlc10ueG1sUEsBAi0AFAAGAAgAAAAhAFr0LFu/AAAA&#10;FQEAAAsAAAAAAAAAAAAAAAAAHwEAAF9yZWxzLy5yZWxzUEsBAi0AFAAGAAgAAAAhAPmuFaHKAAAA&#10;4gAAAA8AAAAAAAAAAAAAAAAABwIAAGRycy9kb3ducmV2LnhtbFBLBQYAAAAAAwADALcAAAD+AgAA&#10;AAA=&#10;">
                  <v:shape id="Freeform 20" o:spid="_x0000_s1044" style="position:absolute;left:1151;top:8991;width:9543;height:2;visibility:visible;mso-wrap-style:square;v-text-anchor:top" coordsize="95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qRywAAAOIAAAAPAAAAZHJzL2Rvd25yZXYueG1sRI/dasJA&#10;FITvhb7Dcgq9Ed0oIWh0FbHUFmoRfx7gkD1mQ7NnQ3bV6NN3C4VeDjPzDTNfdrYWV2p95VjBaJiA&#10;IC6crrhUcDq+DSYgfEDWWDsmBXfysFw89eaYa3fjPV0PoRQRwj5HBSaEJpfSF4Ys+qFriKN3dq3F&#10;EGVbSt3iLcJtLcdJkkmLFccFgw2tDRXfh4tVsHu8rrefzX3zSIoV94/vYWp2X0q9PHerGYhAXfgP&#10;/7U/tII0y9J0Mhpn8Hsp3gG5+AEAAP//AwBQSwECLQAUAAYACAAAACEA2+H2y+4AAACFAQAAEwAA&#10;AAAAAAAAAAAAAAAAAAAAW0NvbnRlbnRfVHlwZXNdLnhtbFBLAQItABQABgAIAAAAIQBa9CxbvwAA&#10;ABUBAAALAAAAAAAAAAAAAAAAAB8BAABfcmVscy8ucmVsc1BLAQItABQABgAIAAAAIQDE7wqRywAA&#10;AOIAAAAPAAAAAAAAAAAAAAAAAAcCAABkcnMvZG93bnJldi54bWxQSwUGAAAAAAMAAwC3AAAA/wIA&#10;AAAA&#10;" path="m,l9542,e" filled="f" strokeweight=".38064mm">
                    <v:path arrowok="t" o:connecttype="custom" o:connectlocs="0,0;954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Malgun Gothic"/>
          <w:lang w:eastAsia="ko-KR"/>
        </w:rPr>
        <w:t>&lt;</w:t>
      </w:r>
      <w:r>
        <w:rPr>
          <w:rFonts w:cs="Malgun Gothic"/>
          <w:spacing w:val="29"/>
          <w:lang w:eastAsia="ko-KR"/>
        </w:rPr>
        <w:t xml:space="preserve"> </w:t>
      </w:r>
      <w:r>
        <w:rPr>
          <w:rFonts w:cs="Malgun Gothic"/>
          <w:lang w:eastAsia="ko-KR"/>
        </w:rPr>
        <w:t>본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계약은</w:t>
      </w:r>
      <w:r>
        <w:rPr>
          <w:rFonts w:cs="Malgun Gothic"/>
          <w:spacing w:val="28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청렴계약제가</w:t>
      </w:r>
      <w:r>
        <w:rPr>
          <w:rFonts w:cs="Malgun Gothic"/>
          <w:spacing w:val="28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적용됩니다.</w:t>
      </w:r>
      <w:r>
        <w:rPr>
          <w:rFonts w:cs="Malgun Gothic"/>
          <w:spacing w:val="-2"/>
          <w:lang w:eastAsia="ko-KR"/>
        </w:rPr>
        <w:t>&gt;</w:t>
      </w:r>
    </w:p>
    <w:p w14:paraId="6AE11E67" w14:textId="77777777" w:rsidR="000C1963" w:rsidRDefault="000C1963" w:rsidP="000C1963">
      <w:pPr>
        <w:pStyle w:val="af2"/>
        <w:spacing w:line="366" w:lineRule="exact"/>
        <w:ind w:left="0" w:right="227"/>
        <w:jc w:val="center"/>
        <w:rPr>
          <w:rFonts w:cs="Malgun Gothic"/>
          <w:lang w:eastAsia="ko-KR"/>
        </w:rPr>
      </w:pPr>
      <w:r>
        <w:rPr>
          <w:rFonts w:cs="Malgun Gothic"/>
          <w:lang w:eastAsia="ko-KR"/>
        </w:rPr>
        <w:t>&lt;</w:t>
      </w:r>
      <w:r>
        <w:rPr>
          <w:rFonts w:cs="Malgun Gothic"/>
          <w:spacing w:val="1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本合同适用</w:t>
      </w:r>
      <w:r>
        <w:rPr>
          <w:rFonts w:ascii="SimSun" w:eastAsia="SimSun" w:hAnsi="SimSun" w:cs="SimSun"/>
          <w:spacing w:val="-1"/>
          <w:lang w:eastAsia="ko-KR"/>
        </w:rPr>
        <w:t>清</w:t>
      </w:r>
      <w:r>
        <w:rPr>
          <w:rFonts w:cs="Malgun Gothic"/>
          <w:spacing w:val="-1"/>
          <w:lang w:eastAsia="ko-KR"/>
        </w:rPr>
        <w:t>廉合同制</w:t>
      </w:r>
      <w:r>
        <w:rPr>
          <w:rFonts w:cs="Malgun Gothic"/>
          <w:spacing w:val="14"/>
          <w:lang w:eastAsia="ko-KR"/>
        </w:rPr>
        <w:t xml:space="preserve"> </w:t>
      </w:r>
      <w:r>
        <w:rPr>
          <w:rFonts w:cs="Malgun Gothic"/>
          <w:lang w:eastAsia="ko-KR"/>
        </w:rPr>
        <w:t>&gt;</w:t>
      </w:r>
    </w:p>
    <w:p w14:paraId="3F5A94EF" w14:textId="77777777" w:rsidR="000C1963" w:rsidRDefault="000C1963" w:rsidP="000C1963">
      <w:pPr>
        <w:pStyle w:val="af2"/>
        <w:spacing w:before="129" w:line="219" w:lineRule="auto"/>
        <w:ind w:right="390"/>
        <w:jc w:val="both"/>
        <w:rPr>
          <w:rFonts w:cs="Malgun Gothic"/>
          <w:spacing w:val="-2"/>
          <w:lang w:eastAsia="ko-KR"/>
        </w:rPr>
      </w:pPr>
      <w:r>
        <w:rPr>
          <w:rFonts w:cs="Malgun Gothic"/>
          <w:lang w:eastAsia="ko-KR"/>
        </w:rPr>
        <w:t>본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계약은</w:t>
      </w:r>
      <w:r>
        <w:rPr>
          <w:rFonts w:cs="Malgun Gothic"/>
          <w:spacing w:val="38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청렴계약(청렴서약)제가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spacing w:val="-6"/>
          <w:lang w:eastAsia="ko-KR"/>
        </w:rPr>
        <w:t>적용됩니다</w:t>
      </w:r>
      <w:r>
        <w:rPr>
          <w:rFonts w:cs="Malgun Gothic"/>
          <w:spacing w:val="-4"/>
          <w:lang w:eastAsia="ko-KR"/>
        </w:rPr>
        <w:t>.</w:t>
      </w:r>
      <w:r>
        <w:rPr>
          <w:rFonts w:cs="Malgun Gothic"/>
          <w:spacing w:val="42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입찰자는</w:t>
      </w:r>
      <w:r>
        <w:rPr>
          <w:rFonts w:cs="Malgun Gothic"/>
          <w:spacing w:val="36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반드시</w:t>
      </w:r>
      <w:r>
        <w:rPr>
          <w:rFonts w:cs="Malgun Gothic"/>
          <w:spacing w:val="36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입찰서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제출</w:t>
      </w:r>
      <w:r>
        <w:rPr>
          <w:rFonts w:cs="Malgun Gothic"/>
          <w:spacing w:val="36"/>
          <w:lang w:eastAsia="ko-KR"/>
        </w:rPr>
        <w:t xml:space="preserve"> </w:t>
      </w:r>
      <w:r>
        <w:rPr>
          <w:rFonts w:cs="Malgun Gothic"/>
          <w:lang w:eastAsia="ko-KR"/>
        </w:rPr>
        <w:t>시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아래의</w:t>
      </w:r>
      <w:r>
        <w:rPr>
          <w:rFonts w:cs="Malgun Gothic"/>
          <w:spacing w:val="3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청렴계약(청렴서약)에</w:t>
      </w:r>
      <w:r>
        <w:rPr>
          <w:rFonts w:cs="Malgun Gothic"/>
          <w:spacing w:val="52"/>
          <w:lang w:eastAsia="ko-KR"/>
        </w:rPr>
        <w:t xml:space="preserve"> </w:t>
      </w:r>
      <w:r>
        <w:rPr>
          <w:rFonts w:cs="Malgun Gothic"/>
          <w:lang w:eastAsia="ko-KR"/>
        </w:rPr>
        <w:t>관한</w:t>
      </w:r>
      <w:r>
        <w:rPr>
          <w:rFonts w:cs="Malgun Gothic"/>
          <w:spacing w:val="5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내용을</w:t>
      </w:r>
      <w:r>
        <w:rPr>
          <w:rFonts w:cs="Malgun Gothic"/>
          <w:spacing w:val="5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숙지</w:t>
      </w:r>
      <w:r>
        <w:rPr>
          <w:rFonts w:cs="Malgun Gothic"/>
          <w:spacing w:val="-20"/>
          <w:lang w:eastAsia="ko-KR"/>
        </w:rPr>
        <w:t xml:space="preserve"> </w:t>
      </w:r>
      <w:r>
        <w:rPr>
          <w:rFonts w:ascii="Microsoft YaHei UI Light" w:eastAsia="Microsoft YaHei UI Light" w:hAnsi="Microsoft YaHei UI Light" w:cs="Microsoft YaHei UI Light"/>
          <w:lang w:eastAsia="ko-KR"/>
        </w:rPr>
        <w:t>․</w:t>
      </w:r>
      <w:r>
        <w:rPr>
          <w:rFonts w:ascii="Microsoft YaHei UI Light" w:eastAsia="Microsoft YaHei UI Light" w:hAnsi="Microsoft YaHei UI Light" w:cs="Microsoft YaHei UI Light"/>
          <w:spacing w:val="-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승낙하여야</w:t>
      </w:r>
      <w:r>
        <w:rPr>
          <w:rFonts w:cs="Malgun Gothic"/>
          <w:spacing w:val="53"/>
          <w:lang w:eastAsia="ko-KR"/>
        </w:rPr>
        <w:t xml:space="preserve"> </w:t>
      </w:r>
      <w:r>
        <w:rPr>
          <w:rFonts w:cs="Malgun Gothic"/>
          <w:lang w:eastAsia="ko-KR"/>
        </w:rPr>
        <w:t>하며,</w:t>
      </w:r>
      <w:r>
        <w:rPr>
          <w:rFonts w:cs="Malgun Gothic"/>
          <w:spacing w:val="54"/>
          <w:lang w:eastAsia="ko-KR"/>
        </w:rPr>
        <w:t xml:space="preserve"> </w:t>
      </w:r>
      <w:r>
        <w:rPr>
          <w:rFonts w:cs="Malgun Gothic"/>
          <w:lang w:eastAsia="ko-KR"/>
        </w:rPr>
        <w:t>동</w:t>
      </w:r>
      <w:r>
        <w:rPr>
          <w:rFonts w:cs="Malgun Gothic"/>
          <w:spacing w:val="5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내용을</w:t>
      </w:r>
      <w:r>
        <w:rPr>
          <w:rFonts w:cs="Malgun Gothic"/>
          <w:spacing w:val="53"/>
          <w:lang w:eastAsia="ko-KR"/>
        </w:rPr>
        <w:t xml:space="preserve"> </w:t>
      </w:r>
      <w:r>
        <w:rPr>
          <w:rFonts w:cs="Malgun Gothic"/>
          <w:lang w:eastAsia="ko-KR"/>
        </w:rPr>
        <w:t>위반한</w:t>
      </w:r>
      <w:r>
        <w:rPr>
          <w:rFonts w:cs="Malgun Gothic"/>
          <w:spacing w:val="5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</w:t>
      </w:r>
      <w:r>
        <w:rPr>
          <w:rFonts w:cs="Malgun Gothic"/>
          <w:spacing w:val="53"/>
          <w:lang w:eastAsia="ko-KR"/>
        </w:rPr>
        <w:t xml:space="preserve"> </w:t>
      </w:r>
      <w:r>
        <w:rPr>
          <w:rFonts w:cs="Malgun Gothic"/>
          <w:lang w:eastAsia="ko-KR"/>
        </w:rPr>
        <w:t>발주</w:t>
      </w:r>
      <w:r>
        <w:rPr>
          <w:rFonts w:cs="Malgun Gothic"/>
          <w:spacing w:val="28"/>
          <w:lang w:eastAsia="ko-KR"/>
        </w:rPr>
        <w:t xml:space="preserve"> </w:t>
      </w:r>
      <w:r>
        <w:rPr>
          <w:rFonts w:cs="Malgun Gothic"/>
          <w:lang w:eastAsia="ko-KR"/>
        </w:rPr>
        <w:t>기관의</w:t>
      </w:r>
      <w:r>
        <w:rPr>
          <w:rFonts w:cs="Malgun Gothic"/>
          <w:spacing w:val="3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조치에</w:t>
      </w:r>
      <w:r>
        <w:rPr>
          <w:rFonts w:cs="Malgun Gothic"/>
          <w:spacing w:val="36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대하여</w:t>
      </w:r>
      <w:r>
        <w:rPr>
          <w:rFonts w:cs="Malgun Gothic"/>
          <w:spacing w:val="33"/>
          <w:lang w:eastAsia="ko-KR"/>
        </w:rPr>
        <w:t xml:space="preserve"> </w:t>
      </w:r>
      <w:r>
        <w:rPr>
          <w:rFonts w:cs="Malgun Gothic"/>
          <w:lang w:eastAsia="ko-KR"/>
        </w:rPr>
        <w:t>어떠한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이의도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제기할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lang w:eastAsia="ko-KR"/>
        </w:rPr>
        <w:t>수</w:t>
      </w:r>
      <w:r>
        <w:rPr>
          <w:rFonts w:cs="Malgun Gothic"/>
          <w:spacing w:val="3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없습니다.</w:t>
      </w:r>
    </w:p>
    <w:p w14:paraId="24C2C015" w14:textId="2359994B" w:rsidR="000C1963" w:rsidRPr="000C1963" w:rsidRDefault="000C1963" w:rsidP="000C1963">
      <w:pPr>
        <w:pStyle w:val="af2"/>
        <w:spacing w:before="129" w:line="219" w:lineRule="auto"/>
        <w:ind w:right="390"/>
        <w:jc w:val="both"/>
        <w:rPr>
          <w:rFonts w:cs="Malgun Gothic"/>
          <w:lang w:eastAsia="zh-CN"/>
        </w:rPr>
      </w:pPr>
      <w:r>
        <w:rPr>
          <w:rFonts w:cs="Malgun Gothic"/>
          <w:spacing w:val="-2"/>
          <w:lang w:eastAsia="zh-CN"/>
        </w:rPr>
        <w:t>本合同是适用</w:t>
      </w:r>
      <w:r>
        <w:rPr>
          <w:rFonts w:ascii="SimSun" w:eastAsia="SimSun" w:hAnsi="SimSun" w:cs="SimSun"/>
          <w:spacing w:val="-2"/>
          <w:lang w:eastAsia="zh-CN"/>
        </w:rPr>
        <w:t>清</w:t>
      </w:r>
      <w:r>
        <w:rPr>
          <w:rFonts w:cs="Malgun Gothic"/>
          <w:spacing w:val="-2"/>
          <w:lang w:eastAsia="zh-CN"/>
        </w:rPr>
        <w:t>廉合同（</w:t>
      </w:r>
      <w:r>
        <w:rPr>
          <w:rFonts w:ascii="SimSun" w:eastAsia="SimSun" w:hAnsi="SimSun" w:cs="SimSun"/>
          <w:spacing w:val="-2"/>
          <w:lang w:eastAsia="zh-CN"/>
        </w:rPr>
        <w:t>清</w:t>
      </w:r>
      <w:r>
        <w:rPr>
          <w:rFonts w:cs="Malgun Gothic"/>
          <w:spacing w:val="-2"/>
          <w:lang w:eastAsia="zh-CN"/>
        </w:rPr>
        <w:t>廉承</w:t>
      </w:r>
      <w:r>
        <w:rPr>
          <w:rFonts w:ascii="SimSun" w:eastAsia="SimSun" w:hAnsi="SimSun" w:cs="SimSun"/>
          <w:spacing w:val="-2"/>
          <w:lang w:eastAsia="zh-CN"/>
        </w:rPr>
        <w:t>诺</w:t>
      </w:r>
      <w:r>
        <w:rPr>
          <w:rFonts w:cs="Malgun Gothic"/>
          <w:spacing w:val="-2"/>
          <w:lang w:eastAsia="zh-CN"/>
        </w:rPr>
        <w:t>）制的工程。投</w:t>
      </w:r>
      <w:r>
        <w:rPr>
          <w:rFonts w:ascii="SimSun" w:eastAsia="SimSun" w:hAnsi="SimSun" w:cs="SimSun"/>
          <w:spacing w:val="-2"/>
          <w:lang w:eastAsia="zh-CN"/>
        </w:rPr>
        <w:t>标</w:t>
      </w:r>
      <w:r>
        <w:rPr>
          <w:rFonts w:cs="Malgun Gothic"/>
          <w:spacing w:val="-2"/>
          <w:lang w:eastAsia="zh-CN"/>
        </w:rPr>
        <w:t>人在提交投</w:t>
      </w:r>
      <w:r>
        <w:rPr>
          <w:rFonts w:ascii="SimSun" w:eastAsia="SimSun" w:hAnsi="SimSun" w:cs="SimSun"/>
          <w:spacing w:val="-2"/>
          <w:lang w:eastAsia="zh-CN"/>
        </w:rPr>
        <w:t>标书时</w:t>
      </w:r>
      <w:r>
        <w:rPr>
          <w:rFonts w:cs="Malgun Gothic"/>
          <w:spacing w:val="-2"/>
          <w:lang w:eastAsia="zh-CN"/>
        </w:rPr>
        <w:t>,</w:t>
      </w:r>
      <w:r>
        <w:rPr>
          <w:rFonts w:cs="Malgun Gothic"/>
          <w:lang w:eastAsia="zh-CN"/>
        </w:rPr>
        <w:t xml:space="preserve"> </w:t>
      </w:r>
      <w:r>
        <w:rPr>
          <w:rFonts w:cs="Malgun Gothic"/>
          <w:spacing w:val="22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lang w:eastAsia="zh-CN"/>
        </w:rPr>
        <w:t>应当</w:t>
      </w:r>
      <w:r>
        <w:rPr>
          <w:rFonts w:cs="Malgun Gothic"/>
          <w:spacing w:val="-2"/>
          <w:lang w:eastAsia="zh-CN"/>
        </w:rPr>
        <w:t>熟</w:t>
      </w:r>
      <w:r>
        <w:rPr>
          <w:rFonts w:ascii="SimSun" w:eastAsia="SimSun" w:hAnsi="SimSun" w:cs="SimSun"/>
          <w:spacing w:val="-2"/>
          <w:lang w:eastAsia="zh-CN"/>
        </w:rPr>
        <w:t>识</w:t>
      </w:r>
      <w:r>
        <w:rPr>
          <w:rFonts w:cs="Malgun Gothic"/>
          <w:spacing w:val="-2"/>
          <w:lang w:eastAsia="zh-CN"/>
        </w:rPr>
        <w:t>、</w:t>
      </w:r>
      <w:r>
        <w:rPr>
          <w:rFonts w:ascii="SimSun" w:eastAsia="SimSun" w:hAnsi="SimSun" w:cs="SimSun"/>
          <w:spacing w:val="-2"/>
          <w:lang w:eastAsia="zh-CN"/>
        </w:rPr>
        <w:t>认</w:t>
      </w:r>
      <w:r>
        <w:rPr>
          <w:rFonts w:cs="Malgun Gothic"/>
          <w:spacing w:val="-2"/>
          <w:lang w:eastAsia="zh-CN"/>
        </w:rPr>
        <w:t>可以</w:t>
      </w:r>
      <w:r>
        <w:rPr>
          <w:rFonts w:cs="Malgun Gothic"/>
          <w:spacing w:val="77"/>
          <w:lang w:eastAsia="zh-CN"/>
        </w:rPr>
        <w:t xml:space="preserve"> </w:t>
      </w:r>
      <w:r>
        <w:rPr>
          <w:rFonts w:cs="Malgun Gothic"/>
          <w:spacing w:val="-1"/>
          <w:lang w:eastAsia="zh-CN"/>
        </w:rPr>
        <w:t>下廉</w:t>
      </w:r>
      <w:r>
        <w:rPr>
          <w:rFonts w:ascii="SimSun" w:eastAsia="SimSun" w:hAnsi="SimSun" w:cs="SimSun"/>
          <w:spacing w:val="-1"/>
          <w:lang w:eastAsia="zh-CN"/>
        </w:rPr>
        <w:t>洁</w:t>
      </w:r>
      <w:r>
        <w:rPr>
          <w:rFonts w:cs="Malgun Gothic"/>
          <w:spacing w:val="-1"/>
          <w:lang w:eastAsia="zh-CN"/>
        </w:rPr>
        <w:t>合同（廉</w:t>
      </w:r>
      <w:r>
        <w:rPr>
          <w:rFonts w:ascii="SimSun" w:eastAsia="SimSun" w:hAnsi="SimSun" w:cs="SimSun"/>
          <w:spacing w:val="-1"/>
          <w:lang w:eastAsia="zh-CN"/>
        </w:rPr>
        <w:t>洁</w:t>
      </w:r>
      <w:r>
        <w:rPr>
          <w:rFonts w:cs="Malgun Gothic"/>
          <w:spacing w:val="-1"/>
          <w:lang w:eastAsia="zh-CN"/>
        </w:rPr>
        <w:t>承</w:t>
      </w:r>
      <w:r>
        <w:rPr>
          <w:rFonts w:ascii="SimSun" w:eastAsia="SimSun" w:hAnsi="SimSun" w:cs="SimSun"/>
          <w:spacing w:val="-1"/>
          <w:lang w:eastAsia="zh-CN"/>
        </w:rPr>
        <w:t>诺</w:t>
      </w:r>
      <w:r>
        <w:rPr>
          <w:rFonts w:cs="Malgun Gothic"/>
          <w:spacing w:val="-1"/>
          <w:lang w:eastAsia="zh-CN"/>
        </w:rPr>
        <w:t>）相</w:t>
      </w:r>
      <w:r>
        <w:rPr>
          <w:rFonts w:ascii="SimSun" w:eastAsia="SimSun" w:hAnsi="SimSun" w:cs="SimSun"/>
          <w:spacing w:val="-1"/>
          <w:lang w:eastAsia="zh-CN"/>
        </w:rPr>
        <w:t>关内</w:t>
      </w:r>
      <w:r>
        <w:rPr>
          <w:rFonts w:cs="Malgun Gothic"/>
          <w:spacing w:val="-1"/>
          <w:lang w:eastAsia="zh-CN"/>
        </w:rPr>
        <w:t>容,</w:t>
      </w:r>
      <w:r>
        <w:rPr>
          <w:rFonts w:cs="Malgun Gothic"/>
          <w:spacing w:val="58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lang w:eastAsia="zh-CN"/>
        </w:rPr>
        <w:t>违</w:t>
      </w:r>
      <w:r>
        <w:rPr>
          <w:rFonts w:cs="Malgun Gothic"/>
          <w:spacing w:val="-2"/>
          <w:lang w:eastAsia="zh-CN"/>
        </w:rPr>
        <w:t>反相</w:t>
      </w:r>
      <w:r>
        <w:rPr>
          <w:rFonts w:ascii="SimSun" w:eastAsia="SimSun" w:hAnsi="SimSun" w:cs="SimSun"/>
          <w:spacing w:val="-2"/>
          <w:lang w:eastAsia="zh-CN"/>
        </w:rPr>
        <w:t>关内</w:t>
      </w:r>
      <w:r>
        <w:rPr>
          <w:rFonts w:cs="Malgun Gothic"/>
          <w:spacing w:val="-2"/>
          <w:lang w:eastAsia="zh-CN"/>
        </w:rPr>
        <w:t>容的,</w:t>
      </w:r>
      <w:r>
        <w:rPr>
          <w:rFonts w:cs="Malgun Gothic"/>
          <w:spacing w:val="58"/>
          <w:lang w:eastAsia="zh-CN"/>
        </w:rPr>
        <w:t xml:space="preserve"> </w:t>
      </w:r>
      <w:r>
        <w:rPr>
          <w:rFonts w:cs="Malgun Gothic"/>
          <w:spacing w:val="-2"/>
          <w:lang w:eastAsia="zh-CN"/>
        </w:rPr>
        <w:t>不得</w:t>
      </w:r>
      <w:r>
        <w:rPr>
          <w:rFonts w:ascii="SimSun" w:eastAsia="SimSun" w:hAnsi="SimSun" w:cs="SimSun"/>
          <w:spacing w:val="-2"/>
          <w:lang w:eastAsia="zh-CN"/>
        </w:rPr>
        <w:t>对</w:t>
      </w:r>
      <w:r>
        <w:rPr>
          <w:rFonts w:cs="Malgun Gothic"/>
          <w:spacing w:val="-2"/>
          <w:lang w:eastAsia="zh-CN"/>
        </w:rPr>
        <w:t>招</w:t>
      </w:r>
      <w:r>
        <w:rPr>
          <w:rFonts w:ascii="SimSun" w:eastAsia="SimSun" w:hAnsi="SimSun" w:cs="SimSun"/>
          <w:spacing w:val="-2"/>
          <w:lang w:eastAsia="zh-CN"/>
        </w:rPr>
        <w:t>标</w:t>
      </w:r>
      <w:r>
        <w:rPr>
          <w:rFonts w:ascii="Microsoft YaHei UI Light" w:eastAsia="Microsoft YaHei UI Light" w:hAnsi="Microsoft YaHei UI Light" w:cs="Microsoft YaHei UI Light"/>
          <w:spacing w:val="-2"/>
          <w:lang w:eastAsia="zh-CN"/>
        </w:rPr>
        <w:t>单</w:t>
      </w:r>
      <w:r>
        <w:rPr>
          <w:rFonts w:cs="Malgun Gothic"/>
          <w:spacing w:val="-2"/>
          <w:lang w:eastAsia="zh-CN"/>
        </w:rPr>
        <w:t>位的措施提出任何</w:t>
      </w:r>
      <w:r>
        <w:rPr>
          <w:rFonts w:ascii="SimSun" w:eastAsia="SimSun" w:hAnsi="SimSun" w:cs="SimSun"/>
          <w:spacing w:val="-2"/>
          <w:lang w:eastAsia="zh-CN"/>
        </w:rPr>
        <w:t>异议</w:t>
      </w:r>
      <w:r>
        <w:rPr>
          <w:rFonts w:cs="Malgun Gothic"/>
          <w:spacing w:val="-2"/>
          <w:lang w:eastAsia="zh-CN"/>
        </w:rPr>
        <w:t>。</w:t>
      </w:r>
      <w:r>
        <w:rPr>
          <w:rFonts w:cs="Malgun Gothic"/>
          <w:spacing w:val="49"/>
          <w:lang w:eastAsia="zh-CN"/>
        </w:rPr>
        <w:t xml:space="preserve"> </w:t>
      </w:r>
    </w:p>
    <w:p w14:paraId="6917F69E" w14:textId="3A71A6F4" w:rsidR="000C1963" w:rsidRDefault="000C1963" w:rsidP="000C1963">
      <w:pPr>
        <w:pStyle w:val="af2"/>
        <w:spacing w:line="10" w:lineRule="atLeast"/>
        <w:ind w:left="0" w:right="393"/>
        <w:jc w:val="both"/>
        <w:rPr>
          <w:rFonts w:eastAsiaTheme="minorEastAsia" w:cs="Malgun Gothic"/>
          <w:spacing w:val="-6"/>
          <w:lang w:eastAsia="ko-KR"/>
        </w:rPr>
      </w:pPr>
      <w:r>
        <w:rPr>
          <w:rFonts w:cs="Malgun Gothic" w:hint="eastAsia"/>
          <w:spacing w:val="-2"/>
          <w:lang w:eastAsia="ko-KR"/>
        </w:rPr>
        <w:t>본 입찰에 참여한 당사 대리인과 임직원은 입찰.낙찰,계약체결 또는 계약이행 등의과정(준공.납품 이후를 포함한다)에서 아래 각 호의 청렴계약 조건을 준수할 것이며,이를 위반할 때에는 입찰.낙찰을 취소하거나 계약을 해제.해지하는 등의 불이익을 감수하고,이에 민.형사상 이의를 제거하지 않을 것임을 약정합니다.</w:t>
      </w:r>
    </w:p>
    <w:p w14:paraId="295CC6E6" w14:textId="015305F3" w:rsidR="000C1963" w:rsidRDefault="000C1963" w:rsidP="000C1963">
      <w:pPr>
        <w:pStyle w:val="af2"/>
        <w:spacing w:line="10" w:lineRule="atLeast"/>
        <w:ind w:left="0" w:right="393"/>
        <w:jc w:val="both"/>
        <w:rPr>
          <w:rFonts w:cs="Malgun Gothic"/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参</w:t>
      </w:r>
      <w:r>
        <w:rPr>
          <w:rFonts w:cs="Malgun Gothic"/>
          <w:spacing w:val="-1"/>
          <w:lang w:eastAsia="zh-CN"/>
        </w:rPr>
        <w:t>加本次投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rFonts w:cs="Malgun Gothic"/>
          <w:spacing w:val="-1"/>
          <w:lang w:eastAsia="zh-CN"/>
        </w:rPr>
        <w:t>的代理人和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rFonts w:cs="Malgun Gothic"/>
          <w:spacing w:val="-1"/>
          <w:lang w:eastAsia="zh-CN"/>
        </w:rPr>
        <w:t>工，在投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rFonts w:cs="Malgun Gothic"/>
          <w:spacing w:val="-1"/>
          <w:lang w:eastAsia="zh-CN"/>
        </w:rPr>
        <w:t>、中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rFonts w:cs="Malgun Gothic"/>
          <w:spacing w:val="-1"/>
          <w:lang w:eastAsia="zh-CN"/>
        </w:rPr>
        <w:t>、</w:t>
      </w:r>
      <w:r>
        <w:rPr>
          <w:rFonts w:ascii="SimSun" w:eastAsia="SimSun" w:hAnsi="SimSun" w:cs="SimSun"/>
          <w:spacing w:val="-1"/>
          <w:lang w:eastAsia="zh-CN"/>
        </w:rPr>
        <w:t>签订</w:t>
      </w:r>
      <w:r>
        <w:rPr>
          <w:rFonts w:cs="Malgun Gothic"/>
          <w:spacing w:val="-1"/>
          <w:lang w:eastAsia="zh-CN"/>
        </w:rPr>
        <w:t>合同或履行合同等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rFonts w:cs="Malgun Gothic"/>
          <w:spacing w:val="-1"/>
          <w:lang w:eastAsia="zh-CN"/>
        </w:rPr>
        <w:t>程中（包括竣工、</w:t>
      </w:r>
      <w:r>
        <w:rPr>
          <w:rFonts w:cs="Malgun Gothic"/>
          <w:spacing w:val="22"/>
          <w:lang w:eastAsia="zh-CN"/>
        </w:rPr>
        <w:t xml:space="preserve"> </w:t>
      </w:r>
      <w:r>
        <w:rPr>
          <w:rFonts w:cs="Malgun Gothic"/>
          <w:spacing w:val="-1"/>
          <w:lang w:eastAsia="zh-CN"/>
        </w:rPr>
        <w:t>交</w:t>
      </w:r>
      <w:r>
        <w:rPr>
          <w:rFonts w:ascii="SimSun" w:eastAsia="SimSun" w:hAnsi="SimSun" w:cs="SimSun"/>
          <w:spacing w:val="-1"/>
          <w:lang w:eastAsia="zh-CN"/>
        </w:rPr>
        <w:t>货</w:t>
      </w:r>
      <w:r>
        <w:rPr>
          <w:rFonts w:cs="Malgun Gothic"/>
          <w:spacing w:val="-1"/>
          <w:lang w:eastAsia="zh-CN"/>
        </w:rPr>
        <w:t>以后）遵守下列各</w:t>
      </w:r>
      <w:r>
        <w:rPr>
          <w:rFonts w:ascii="SimSun" w:eastAsia="SimSun" w:hAnsi="SimSun" w:cs="SimSun"/>
          <w:spacing w:val="-1"/>
          <w:lang w:eastAsia="zh-CN"/>
        </w:rPr>
        <w:t>项</w:t>
      </w:r>
      <w:r>
        <w:rPr>
          <w:rFonts w:cs="Malgun Gothic"/>
          <w:spacing w:val="-1"/>
          <w:lang w:eastAsia="zh-CN"/>
        </w:rPr>
        <w:t>廉</w:t>
      </w:r>
      <w:r>
        <w:rPr>
          <w:rFonts w:ascii="SimSun" w:eastAsia="SimSun" w:hAnsi="SimSun" w:cs="SimSun"/>
          <w:spacing w:val="-1"/>
          <w:lang w:eastAsia="zh-CN"/>
        </w:rPr>
        <w:t>洁</w:t>
      </w:r>
      <w:r>
        <w:rPr>
          <w:rFonts w:cs="Malgun Gothic"/>
          <w:spacing w:val="-1"/>
          <w:lang w:eastAsia="zh-CN"/>
        </w:rPr>
        <w:t>合同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rFonts w:cs="Malgun Gothic"/>
          <w:spacing w:val="-1"/>
          <w:lang w:eastAsia="zh-CN"/>
        </w:rPr>
        <w:t>件，如有</w:t>
      </w:r>
      <w:r>
        <w:rPr>
          <w:rFonts w:ascii="SimSun" w:eastAsia="SimSun" w:hAnsi="SimSun" w:cs="SimSun"/>
          <w:spacing w:val="-1"/>
          <w:lang w:eastAsia="zh-CN"/>
        </w:rPr>
        <w:t>违</w:t>
      </w:r>
      <w:r>
        <w:rPr>
          <w:rFonts w:cs="Malgun Gothic"/>
          <w:spacing w:val="-1"/>
          <w:lang w:eastAsia="zh-CN"/>
        </w:rPr>
        <w:t>反，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rFonts w:cs="Malgun Gothic"/>
          <w:spacing w:val="-1"/>
          <w:lang w:eastAsia="zh-CN"/>
        </w:rPr>
        <w:t>承担取消投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rFonts w:cs="Malgun Gothic"/>
          <w:spacing w:val="-1"/>
          <w:lang w:eastAsia="zh-CN"/>
        </w:rPr>
        <w:t>、中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rFonts w:cs="Malgun Gothic"/>
          <w:spacing w:val="-1"/>
          <w:lang w:eastAsia="zh-CN"/>
        </w:rPr>
        <w:t>、解除合同等不利</w:t>
      </w:r>
      <w:r>
        <w:rPr>
          <w:rFonts w:cs="Malgun Gothic"/>
          <w:spacing w:val="23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rFonts w:cs="Malgun Gothic"/>
          <w:spacing w:val="-1"/>
          <w:lang w:eastAsia="zh-CN"/>
        </w:rPr>
        <w:t>件，</w:t>
      </w:r>
      <w:r>
        <w:rPr>
          <w:rFonts w:ascii="SimSun" w:eastAsia="SimSun" w:hAnsi="SimSun" w:cs="SimSun"/>
          <w:spacing w:val="-1"/>
          <w:lang w:eastAsia="zh-CN"/>
        </w:rPr>
        <w:t>并</w:t>
      </w:r>
      <w:r>
        <w:rPr>
          <w:rFonts w:cs="Malgun Gothic"/>
          <w:spacing w:val="-1"/>
          <w:lang w:eastAsia="zh-CN"/>
        </w:rPr>
        <w:t>承</w:t>
      </w:r>
      <w:r>
        <w:rPr>
          <w:rFonts w:ascii="SimSun" w:eastAsia="SimSun" w:hAnsi="SimSun" w:cs="SimSun"/>
          <w:spacing w:val="-1"/>
          <w:lang w:eastAsia="zh-CN"/>
        </w:rPr>
        <w:t>诺</w:t>
      </w:r>
      <w:r>
        <w:rPr>
          <w:rFonts w:cs="Malgun Gothic"/>
          <w:spacing w:val="-1"/>
          <w:lang w:eastAsia="zh-CN"/>
        </w:rPr>
        <w:t>不提出民事、刑事</w:t>
      </w:r>
      <w:r>
        <w:rPr>
          <w:rFonts w:ascii="SimSun" w:eastAsia="SimSun" w:hAnsi="SimSun" w:cs="SimSun"/>
          <w:spacing w:val="-1"/>
          <w:lang w:eastAsia="zh-CN"/>
        </w:rPr>
        <w:t>异议</w:t>
      </w:r>
      <w:r>
        <w:rPr>
          <w:rFonts w:cs="Malgun Gothic"/>
          <w:spacing w:val="-1"/>
          <w:lang w:eastAsia="zh-CN"/>
        </w:rPr>
        <w:t>。</w:t>
      </w:r>
    </w:p>
    <w:p w14:paraId="67472FF5" w14:textId="77777777" w:rsidR="000C1963" w:rsidRDefault="000C1963" w:rsidP="000C1963">
      <w:pPr>
        <w:pStyle w:val="af2"/>
        <w:spacing w:before="2" w:line="10" w:lineRule="atLeast"/>
        <w:ind w:right="390"/>
        <w:jc w:val="both"/>
        <w:rPr>
          <w:rFonts w:cs="Malgun Gothic"/>
          <w:lang w:eastAsia="zh-CN"/>
        </w:rPr>
      </w:pPr>
      <w:r>
        <w:rPr>
          <w:rFonts w:cs="Malgun Gothic"/>
          <w:spacing w:val="-1"/>
          <w:lang w:eastAsia="ko-KR"/>
        </w:rPr>
        <w:t>1.</w:t>
      </w:r>
      <w:r>
        <w:rPr>
          <w:rFonts w:cs="Malgun Gothic"/>
          <w:spacing w:val="4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cs="Malgun Gothic"/>
          <w:spacing w:val="-24"/>
          <w:lang w:eastAsia="ko-KR"/>
        </w:rPr>
        <w:t xml:space="preserve"> </w:t>
      </w:r>
      <w:r>
        <w:rPr>
          <w:rFonts w:ascii="Microsoft YaHei UI Light" w:eastAsia="Microsoft YaHei UI Light" w:hAnsi="Microsoft YaHei UI Light" w:cs="Microsoft YaHei UI Light"/>
          <w:lang w:eastAsia="ko-KR"/>
        </w:rPr>
        <w:t>․</w:t>
      </w:r>
      <w:r>
        <w:rPr>
          <w:rFonts w:ascii="Microsoft YaHei UI Light" w:eastAsia="Microsoft YaHei UI Light" w:hAnsi="Microsoft YaHei UI Light" w:cs="Microsoft YaHei UI Light"/>
          <w:spacing w:val="-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향응</w:t>
      </w:r>
      <w:r>
        <w:rPr>
          <w:rFonts w:cs="Malgun Gothic"/>
          <w:spacing w:val="3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등을</w:t>
      </w:r>
      <w:r>
        <w:rPr>
          <w:rFonts w:cs="Malgun Gothic"/>
          <w:spacing w:val="41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요구</w:t>
      </w:r>
      <w:r>
        <w:rPr>
          <w:rFonts w:cs="Malgun Gothic"/>
          <w:spacing w:val="4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3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약속하거나</w:t>
      </w:r>
      <w:r>
        <w:rPr>
          <w:rFonts w:cs="Malgun Gothic"/>
          <w:spacing w:val="3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수수(授受)하지</w:t>
      </w:r>
      <w:r>
        <w:rPr>
          <w:rFonts w:cs="Malgun Gothic"/>
          <w:spacing w:val="3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41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것이며</w:t>
      </w:r>
      <w:r>
        <w:rPr>
          <w:rFonts w:cs="Malgun Gothic"/>
          <w:spacing w:val="-2"/>
          <w:lang w:eastAsia="ko-KR"/>
        </w:rPr>
        <w:t>,</w:t>
      </w:r>
      <w:r>
        <w:rPr>
          <w:rFonts w:cs="Malgun Gothic"/>
          <w:spacing w:val="43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관계공무원에게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8"/>
          <w:lang w:eastAsia="ko-KR"/>
        </w:rPr>
        <w:t>금품</w:t>
      </w:r>
      <w:r>
        <w:rPr>
          <w:rFonts w:cs="Malgun Gothic"/>
          <w:spacing w:val="-6"/>
          <w:lang w:eastAsia="ko-KR"/>
        </w:rPr>
        <w:t>,</w:t>
      </w:r>
      <w:r>
        <w:rPr>
          <w:rFonts w:cs="Malgun Gothic"/>
          <w:spacing w:val="25"/>
          <w:lang w:eastAsia="ko-KR"/>
        </w:rPr>
        <w:t xml:space="preserve"> </w:t>
      </w:r>
      <w:r>
        <w:rPr>
          <w:rFonts w:cs="Malgun Gothic"/>
          <w:spacing w:val="-6"/>
          <w:lang w:eastAsia="ko-KR"/>
        </w:rPr>
        <w:t>향응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6"/>
          <w:lang w:eastAsia="ko-KR"/>
        </w:rPr>
        <w:t>등을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8"/>
          <w:lang w:eastAsia="ko-KR"/>
        </w:rPr>
        <w:t>제공한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9"/>
          <w:lang w:eastAsia="ko-KR"/>
        </w:rPr>
        <w:t>경우에는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10"/>
          <w:lang w:eastAsia="ko-KR"/>
        </w:rPr>
        <w:t>부정당업자의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10"/>
          <w:lang w:eastAsia="ko-KR"/>
        </w:rPr>
        <w:t>입찰참가자격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6"/>
          <w:lang w:eastAsia="ko-KR"/>
        </w:rPr>
        <w:t>제한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8"/>
          <w:lang w:eastAsia="ko-KR"/>
        </w:rPr>
        <w:t>처분을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11"/>
          <w:lang w:eastAsia="ko-KR"/>
        </w:rPr>
        <w:t>받겠습니다</w:t>
      </w:r>
      <w:r>
        <w:rPr>
          <w:rFonts w:cs="Malgun Gothic"/>
          <w:spacing w:val="-8"/>
          <w:lang w:eastAsia="ko-KR"/>
        </w:rPr>
        <w:t>.</w:t>
      </w:r>
      <w:r>
        <w:rPr>
          <w:rFonts w:cs="Malgun Gothic"/>
          <w:spacing w:val="26"/>
          <w:w w:val="152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不</w:t>
      </w:r>
      <w:r>
        <w:rPr>
          <w:rFonts w:ascii="Microsoft YaHei UI Light" w:eastAsia="Microsoft YaHei UI Light" w:hAnsi="Microsoft YaHei UI Light" w:cs="Microsoft YaHei UI Light"/>
          <w:spacing w:val="-1"/>
          <w:lang w:eastAsia="ko-KR"/>
        </w:rPr>
        <w:t>会</w:t>
      </w:r>
      <w:r>
        <w:rPr>
          <w:rFonts w:cs="Malgun Gothic"/>
          <w:spacing w:val="-1"/>
          <w:lang w:eastAsia="ko-KR"/>
        </w:rPr>
        <w:t>索要,承</w:t>
      </w:r>
      <w:r>
        <w:rPr>
          <w:rFonts w:ascii="Microsoft YaHei UI Light" w:eastAsia="Microsoft YaHei UI Light" w:hAnsi="Microsoft YaHei UI Light" w:cs="Microsoft YaHei UI Light"/>
          <w:spacing w:val="-1"/>
          <w:lang w:eastAsia="ko-KR"/>
        </w:rPr>
        <w:t>诺</w:t>
      </w:r>
      <w:r>
        <w:rPr>
          <w:rFonts w:cs="Malgun Gothic"/>
          <w:spacing w:val="-1"/>
          <w:lang w:eastAsia="ko-KR"/>
        </w:rPr>
        <w:t>和收受金</w:t>
      </w:r>
      <w:r>
        <w:rPr>
          <w:rFonts w:ascii="Microsoft YaHei UI Light" w:eastAsia="Microsoft YaHei UI Light" w:hAnsi="Microsoft YaHei UI Light" w:cs="Microsoft YaHei UI Light"/>
          <w:spacing w:val="-1"/>
          <w:lang w:eastAsia="ko-KR"/>
        </w:rPr>
        <w:t>钱</w:t>
      </w:r>
      <w:r>
        <w:rPr>
          <w:rFonts w:cs="Malgun Gothic"/>
          <w:spacing w:val="-1"/>
          <w:lang w:eastAsia="ko-KR"/>
        </w:rPr>
        <w:t>、款待等。</w:t>
      </w:r>
      <w:r>
        <w:rPr>
          <w:rFonts w:cs="Malgun Gothic"/>
          <w:spacing w:val="-1"/>
          <w:lang w:eastAsia="zh-CN"/>
        </w:rPr>
        <w:t>向相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rFonts w:cs="Malgun Gothic"/>
          <w:spacing w:val="-1"/>
          <w:lang w:eastAsia="zh-CN"/>
        </w:rPr>
        <w:t>公</w:t>
      </w:r>
      <w:r>
        <w:rPr>
          <w:rFonts w:ascii="SimSun" w:eastAsia="SimSun" w:hAnsi="SimSun" w:cs="SimSun"/>
          <w:spacing w:val="-1"/>
          <w:lang w:eastAsia="zh-CN"/>
        </w:rPr>
        <w:t>务员</w:t>
      </w:r>
      <w:r>
        <w:rPr>
          <w:rFonts w:cs="Malgun Gothic"/>
          <w:spacing w:val="-1"/>
          <w:lang w:eastAsia="zh-CN"/>
        </w:rPr>
        <w:t>提供</w:t>
      </w:r>
      <w:r>
        <w:rPr>
          <w:rFonts w:ascii="SimSun" w:eastAsia="SimSun" w:hAnsi="SimSun" w:cs="SimSun"/>
          <w:spacing w:val="-1"/>
          <w:lang w:eastAsia="zh-CN"/>
        </w:rPr>
        <w:t>财</w:t>
      </w:r>
      <w:r>
        <w:rPr>
          <w:rFonts w:cs="Malgun Gothic"/>
          <w:spacing w:val="-1"/>
          <w:lang w:eastAsia="zh-CN"/>
        </w:rPr>
        <w:t>物、款待等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rFonts w:cs="Malgun Gothic"/>
          <w:spacing w:val="-1"/>
          <w:lang w:eastAsia="zh-CN"/>
        </w:rPr>
        <w:t>，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rFonts w:cs="Malgun Gothic"/>
          <w:spacing w:val="-1"/>
          <w:lang w:eastAsia="zh-CN"/>
        </w:rPr>
        <w:t>限制不正</w:t>
      </w:r>
      <w:r>
        <w:rPr>
          <w:rFonts w:ascii="SimSun" w:eastAsia="SimSun" w:hAnsi="SimSun" w:cs="SimSun"/>
          <w:spacing w:val="-1"/>
          <w:lang w:eastAsia="zh-CN"/>
        </w:rPr>
        <w:t>当</w:t>
      </w:r>
      <w:r>
        <w:rPr>
          <w:rFonts w:ascii="SimSun" w:eastAsia="SimSun" w:hAnsi="SimSun" w:cs="SimSun"/>
          <w:spacing w:val="21"/>
          <w:lang w:eastAsia="zh-CN"/>
        </w:rPr>
        <w:t xml:space="preserve"> </w:t>
      </w:r>
      <w:r>
        <w:rPr>
          <w:rFonts w:cs="Malgun Gothic"/>
          <w:spacing w:val="-1"/>
          <w:lang w:eastAsia="zh-CN"/>
        </w:rPr>
        <w:t>企</w:t>
      </w:r>
      <w:r>
        <w:rPr>
          <w:rFonts w:ascii="SimSun" w:eastAsia="SimSun" w:hAnsi="SimSun" w:cs="SimSun"/>
          <w:spacing w:val="-1"/>
          <w:lang w:eastAsia="zh-CN"/>
        </w:rPr>
        <w:t>业参</w:t>
      </w:r>
      <w:r>
        <w:rPr>
          <w:rFonts w:cs="Malgun Gothic"/>
          <w:spacing w:val="-1"/>
          <w:lang w:eastAsia="zh-CN"/>
        </w:rPr>
        <w:t>加投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rFonts w:cs="Malgun Gothic"/>
          <w:spacing w:val="-1"/>
          <w:lang w:eastAsia="zh-CN"/>
        </w:rPr>
        <w:t>的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rFonts w:cs="Malgun Gothic"/>
          <w:spacing w:val="-1"/>
          <w:lang w:eastAsia="zh-CN"/>
        </w:rPr>
        <w:t>格。</w:t>
      </w:r>
    </w:p>
    <w:p w14:paraId="3107B201" w14:textId="77777777" w:rsidR="000C1963" w:rsidRDefault="000C1963" w:rsidP="000C1963">
      <w:pPr>
        <w:pStyle w:val="af2"/>
        <w:spacing w:before="1" w:line="10" w:lineRule="atLeast"/>
        <w:rPr>
          <w:rFonts w:cs="Malgun Gothic"/>
          <w:lang w:eastAsia="ko-KR"/>
        </w:rPr>
      </w:pPr>
      <w:r>
        <w:rPr>
          <w:rFonts w:cs="Malgun Gothic"/>
          <w:spacing w:val="-1"/>
          <w:lang w:eastAsia="ko-KR"/>
        </w:rPr>
        <w:t>2.</w:t>
      </w:r>
      <w:r>
        <w:rPr>
          <w:rFonts w:cs="Malgun Gothic"/>
          <w:spacing w:val="3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입찰가격의</w:t>
      </w:r>
      <w:r>
        <w:rPr>
          <w:rFonts w:cs="Malgun Gothic"/>
          <w:spacing w:val="3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사전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협의</w:t>
      </w:r>
      <w:r>
        <w:rPr>
          <w:rFonts w:cs="Malgun Gothic"/>
          <w:spacing w:val="3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특정인의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낙찰을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위한</w:t>
      </w:r>
      <w:r>
        <w:rPr>
          <w:rFonts w:cs="Malgun Gothic"/>
          <w:spacing w:val="3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담합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lang w:eastAsia="ko-KR"/>
        </w:rPr>
        <w:t>등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공정한</w:t>
      </w:r>
      <w:r>
        <w:rPr>
          <w:rFonts w:cs="Malgun Gothic"/>
          <w:spacing w:val="38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경쟁을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방해하는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행위시에는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부정당업자의</w:t>
      </w:r>
      <w:r>
        <w:rPr>
          <w:rFonts w:cs="Malgun Gothic"/>
          <w:spacing w:val="37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입찰참가자격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lang w:eastAsia="ko-KR"/>
        </w:rPr>
        <w:t>제한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lang w:eastAsia="ko-KR"/>
        </w:rPr>
        <w:t>처분을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받겠습니다.</w:t>
      </w:r>
      <w:r>
        <w:rPr>
          <w:rFonts w:cs="Malgun Gothic"/>
          <w:spacing w:val="23"/>
          <w:w w:val="152"/>
          <w:lang w:eastAsia="ko-KR"/>
        </w:rPr>
        <w:t xml:space="preserve"> </w:t>
      </w:r>
      <w:r>
        <w:rPr>
          <w:rFonts w:cs="Malgun Gothic"/>
          <w:spacing w:val="1"/>
          <w:lang w:eastAsia="ko-KR"/>
        </w:rPr>
        <w:t>投</w:t>
      </w:r>
      <w:r>
        <w:rPr>
          <w:rFonts w:ascii="SimSun" w:eastAsia="SimSun" w:hAnsi="SimSun" w:cs="SimSun"/>
          <w:spacing w:val="1"/>
          <w:lang w:eastAsia="ko-KR"/>
        </w:rPr>
        <w:t>标</w:t>
      </w:r>
      <w:r>
        <w:rPr>
          <w:rFonts w:cs="Malgun Gothic"/>
          <w:spacing w:val="1"/>
          <w:lang w:eastAsia="ko-KR"/>
        </w:rPr>
        <w:t>价格事先</w:t>
      </w:r>
      <w:r>
        <w:rPr>
          <w:rFonts w:ascii="SimSun" w:eastAsia="SimSun" w:hAnsi="SimSun" w:cs="SimSun"/>
          <w:spacing w:val="1"/>
          <w:lang w:eastAsia="ko-KR"/>
        </w:rPr>
        <w:t>协</w:t>
      </w:r>
      <w:r>
        <w:rPr>
          <w:rFonts w:cs="Malgun Gothic"/>
          <w:spacing w:val="1"/>
          <w:lang w:eastAsia="ko-KR"/>
        </w:rPr>
        <w:t>商或</w:t>
      </w:r>
      <w:r>
        <w:rPr>
          <w:rFonts w:ascii="SimSun" w:eastAsia="SimSun" w:hAnsi="SimSun" w:cs="SimSun"/>
          <w:spacing w:val="1"/>
          <w:lang w:eastAsia="ko-KR"/>
        </w:rPr>
        <w:t>为</w:t>
      </w:r>
      <w:r>
        <w:rPr>
          <w:rFonts w:cs="Malgun Gothic"/>
          <w:spacing w:val="1"/>
          <w:lang w:eastAsia="ko-KR"/>
        </w:rPr>
        <w:t>特定人中</w:t>
      </w:r>
      <w:r>
        <w:rPr>
          <w:rFonts w:ascii="SimSun" w:eastAsia="SimSun" w:hAnsi="SimSun" w:cs="SimSun"/>
          <w:spacing w:val="1"/>
          <w:lang w:eastAsia="ko-KR"/>
        </w:rPr>
        <w:t>标</w:t>
      </w:r>
      <w:r>
        <w:rPr>
          <w:rFonts w:cs="Malgun Gothic"/>
          <w:spacing w:val="1"/>
          <w:lang w:eastAsia="ko-KR"/>
        </w:rPr>
        <w:t>而串通等妨碍公平</w:t>
      </w:r>
      <w:r>
        <w:rPr>
          <w:rFonts w:ascii="SimSun" w:eastAsia="SimSun" w:hAnsi="SimSun" w:cs="SimSun"/>
          <w:spacing w:val="1"/>
          <w:lang w:eastAsia="ko-KR"/>
        </w:rPr>
        <w:t>竞争</w:t>
      </w:r>
      <w:r>
        <w:rPr>
          <w:rFonts w:cs="Malgun Gothic"/>
          <w:spacing w:val="1"/>
          <w:lang w:eastAsia="ko-KR"/>
        </w:rPr>
        <w:t>的行</w:t>
      </w:r>
      <w:r>
        <w:rPr>
          <w:rFonts w:ascii="SimSun" w:eastAsia="SimSun" w:hAnsi="SimSun" w:cs="SimSun"/>
          <w:spacing w:val="1"/>
          <w:lang w:eastAsia="ko-KR"/>
        </w:rPr>
        <w:t>为</w:t>
      </w:r>
      <w:r>
        <w:rPr>
          <w:rFonts w:cs="Malgun Gothic"/>
          <w:spacing w:val="1"/>
          <w:lang w:eastAsia="ko-KR"/>
        </w:rPr>
        <w:t>，</w:t>
      </w:r>
      <w:r>
        <w:rPr>
          <w:rFonts w:ascii="SimSun" w:eastAsia="SimSun" w:hAnsi="SimSun" w:cs="SimSun"/>
          <w:spacing w:val="1"/>
          <w:lang w:eastAsia="ko-KR"/>
        </w:rPr>
        <w:t>将</w:t>
      </w:r>
      <w:r>
        <w:rPr>
          <w:rFonts w:cs="Malgun Gothic"/>
          <w:spacing w:val="1"/>
          <w:lang w:eastAsia="ko-KR"/>
        </w:rPr>
        <w:t>限制不正</w:t>
      </w:r>
      <w:r>
        <w:rPr>
          <w:rFonts w:ascii="SimSun" w:eastAsia="SimSun" w:hAnsi="SimSun" w:cs="SimSun"/>
          <w:spacing w:val="1"/>
          <w:lang w:eastAsia="ko-KR"/>
        </w:rPr>
        <w:t>当</w:t>
      </w:r>
      <w:r>
        <w:rPr>
          <w:rFonts w:cs="Malgun Gothic"/>
          <w:spacing w:val="1"/>
          <w:lang w:eastAsia="ko-KR"/>
        </w:rPr>
        <w:t>企</w:t>
      </w:r>
      <w:r>
        <w:rPr>
          <w:rFonts w:ascii="SimSun" w:eastAsia="SimSun" w:hAnsi="SimSun" w:cs="SimSun"/>
          <w:spacing w:val="1"/>
          <w:lang w:eastAsia="ko-KR"/>
        </w:rPr>
        <w:t>业参</w:t>
      </w:r>
      <w:r>
        <w:rPr>
          <w:rFonts w:ascii="SimSun" w:eastAsia="SimSun" w:hAnsi="SimSun" w:cs="SimSun"/>
          <w:spacing w:val="60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加投</w:t>
      </w:r>
      <w:r>
        <w:rPr>
          <w:rFonts w:ascii="SimSun" w:eastAsia="SimSun" w:hAnsi="SimSun" w:cs="SimSun"/>
          <w:spacing w:val="-1"/>
          <w:lang w:eastAsia="ko-KR"/>
        </w:rPr>
        <w:t>标</w:t>
      </w:r>
      <w:r>
        <w:rPr>
          <w:rFonts w:cs="Malgun Gothic"/>
          <w:spacing w:val="-1"/>
          <w:lang w:eastAsia="ko-KR"/>
        </w:rPr>
        <w:t>的</w:t>
      </w:r>
      <w:r>
        <w:rPr>
          <w:rFonts w:ascii="SimSun" w:eastAsia="SimSun" w:hAnsi="SimSun" w:cs="SimSun"/>
          <w:spacing w:val="-1"/>
          <w:lang w:eastAsia="ko-KR"/>
        </w:rPr>
        <w:t>资</w:t>
      </w:r>
      <w:r>
        <w:rPr>
          <w:rFonts w:cs="Malgun Gothic"/>
          <w:spacing w:val="-1"/>
          <w:lang w:eastAsia="ko-KR"/>
        </w:rPr>
        <w:t>格。</w:t>
      </w:r>
    </w:p>
    <w:p w14:paraId="3F1CFBFA" w14:textId="77777777" w:rsidR="000C1963" w:rsidRDefault="000C1963" w:rsidP="000C1963">
      <w:pPr>
        <w:pStyle w:val="af2"/>
        <w:spacing w:before="19" w:line="10" w:lineRule="atLeast"/>
        <w:rPr>
          <w:rFonts w:cs="Malgun Gothic"/>
          <w:spacing w:val="25"/>
          <w:lang w:eastAsia="ko-KR"/>
        </w:rPr>
      </w:pPr>
      <w:r>
        <w:rPr>
          <w:rFonts w:cs="Malgun Gothic"/>
          <w:spacing w:val="-1"/>
          <w:lang w:eastAsia="ko-KR"/>
        </w:rPr>
        <w:t>3.</w:t>
      </w:r>
      <w:r>
        <w:rPr>
          <w:rFonts w:cs="Malgun Gothic"/>
          <w:spacing w:val="66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공정한</w:t>
      </w:r>
      <w:r>
        <w:rPr>
          <w:rFonts w:cs="Malgun Gothic"/>
          <w:spacing w:val="6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직무수행을</w:t>
      </w:r>
      <w:r>
        <w:rPr>
          <w:rFonts w:cs="Malgun Gothic"/>
          <w:spacing w:val="62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방해하는</w:t>
      </w:r>
      <w:r>
        <w:rPr>
          <w:rFonts w:cs="Malgun Gothic"/>
          <w:spacing w:val="65"/>
          <w:lang w:eastAsia="ko-KR"/>
        </w:rPr>
        <w:t xml:space="preserve"> </w:t>
      </w:r>
      <w:r>
        <w:rPr>
          <w:rFonts w:cs="Malgun Gothic"/>
          <w:lang w:eastAsia="ko-KR"/>
        </w:rPr>
        <w:t>알선</w:t>
      </w:r>
      <w:r>
        <w:rPr>
          <w:rFonts w:cs="Malgun Gothic"/>
          <w:spacing w:val="-23"/>
          <w:lang w:eastAsia="ko-KR"/>
        </w:rPr>
        <w:t xml:space="preserve"> </w:t>
      </w:r>
      <w:r>
        <w:rPr>
          <w:rFonts w:ascii="Microsoft YaHei UI Light" w:eastAsia="Microsoft YaHei UI Light" w:hAnsi="Microsoft YaHei UI Light" w:cs="Microsoft YaHei UI Light"/>
          <w:lang w:eastAsia="ko-KR"/>
        </w:rPr>
        <w:t>․</w:t>
      </w:r>
      <w:r>
        <w:rPr>
          <w:rFonts w:ascii="Microsoft YaHei UI Light" w:eastAsia="Microsoft YaHei UI Light" w:hAnsi="Microsoft YaHei UI Light" w:cs="Microsoft YaHei UI Light"/>
          <w:spacing w:val="-11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청탁을</w:t>
      </w:r>
      <w:r>
        <w:rPr>
          <w:rFonts w:cs="Malgun Gothic"/>
          <w:spacing w:val="6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통하여</w:t>
      </w:r>
      <w:r>
        <w:rPr>
          <w:rFonts w:cs="Malgun Gothic"/>
          <w:spacing w:val="66"/>
          <w:lang w:eastAsia="ko-KR"/>
        </w:rPr>
        <w:t xml:space="preserve"> </w:t>
      </w:r>
      <w:r>
        <w:rPr>
          <w:rFonts w:cs="Malgun Gothic"/>
          <w:lang w:eastAsia="ko-KR"/>
        </w:rPr>
        <w:t>입찰</w:t>
      </w:r>
      <w:r>
        <w:rPr>
          <w:rFonts w:cs="Malgun Gothic"/>
          <w:spacing w:val="62"/>
          <w:lang w:eastAsia="ko-KR"/>
        </w:rPr>
        <w:t xml:space="preserve"> </w:t>
      </w:r>
      <w:r>
        <w:rPr>
          <w:rFonts w:cs="Malgun Gothic"/>
          <w:lang w:eastAsia="ko-KR"/>
        </w:rPr>
        <w:t>또는</w:t>
      </w:r>
      <w:r>
        <w:rPr>
          <w:rFonts w:cs="Malgun Gothic"/>
          <w:spacing w:val="6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계약과</w:t>
      </w:r>
      <w:r>
        <w:rPr>
          <w:rFonts w:cs="Malgun Gothic"/>
          <w:spacing w:val="6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관련된</w:t>
      </w:r>
      <w:r>
        <w:rPr>
          <w:rFonts w:cs="Malgun Gothic"/>
          <w:spacing w:val="6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특정</w:t>
      </w:r>
      <w:r>
        <w:rPr>
          <w:rFonts w:cs="Malgun Gothic"/>
          <w:spacing w:val="25"/>
          <w:lang w:eastAsia="ko-KR"/>
        </w:rPr>
        <w:t xml:space="preserve"> </w:t>
      </w:r>
    </w:p>
    <w:p w14:paraId="0F44AEB4" w14:textId="77B03CE4" w:rsidR="000C1963" w:rsidRDefault="000C1963" w:rsidP="000C1963">
      <w:pPr>
        <w:pStyle w:val="af2"/>
        <w:spacing w:before="19" w:line="10" w:lineRule="atLeast"/>
        <w:rPr>
          <w:rFonts w:cs="Malgun Gothic"/>
          <w:lang w:eastAsia="ko-KR"/>
        </w:rPr>
      </w:pPr>
      <w:r>
        <w:rPr>
          <w:rFonts w:cs="Malgun Gothic"/>
          <w:spacing w:val="-1"/>
          <w:lang w:eastAsia="ko-KR"/>
        </w:rPr>
        <w:t>정보의</w:t>
      </w:r>
      <w:r>
        <w:rPr>
          <w:rFonts w:cs="Malgun Gothic"/>
          <w:spacing w:val="36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제공을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요구하거나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lang w:eastAsia="ko-KR"/>
        </w:rPr>
        <w:t>받는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lang w:eastAsia="ko-KR"/>
        </w:rPr>
        <w:t>행위를</w:t>
      </w:r>
      <w:r>
        <w:rPr>
          <w:rFonts w:cs="Malgun Gothic"/>
          <w:spacing w:val="34"/>
          <w:lang w:eastAsia="ko-KR"/>
        </w:rPr>
        <w:t xml:space="preserve"> </w:t>
      </w:r>
      <w:r>
        <w:rPr>
          <w:rFonts w:cs="Malgun Gothic"/>
          <w:lang w:eastAsia="ko-KR"/>
        </w:rPr>
        <w:t>하지</w:t>
      </w:r>
      <w:r>
        <w:rPr>
          <w:rFonts w:cs="Malgun Gothic"/>
          <w:spacing w:val="35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않겠습니다.</w:t>
      </w:r>
      <w:r>
        <w:rPr>
          <w:rFonts w:cs="Malgun Gothic"/>
          <w:spacing w:val="23"/>
          <w:w w:val="152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不得通</w:t>
      </w:r>
      <w:r>
        <w:rPr>
          <w:rFonts w:ascii="SimSun" w:eastAsia="SimSun" w:hAnsi="SimSun" w:cs="SimSun"/>
          <w:spacing w:val="-1"/>
          <w:lang w:eastAsia="ko-KR"/>
        </w:rPr>
        <w:t>过</w:t>
      </w:r>
      <w:r>
        <w:rPr>
          <w:rFonts w:cs="Malgun Gothic"/>
          <w:spacing w:val="-1"/>
          <w:lang w:eastAsia="ko-KR"/>
        </w:rPr>
        <w:t>妨碍公正履</w:t>
      </w:r>
      <w:r>
        <w:rPr>
          <w:rFonts w:ascii="SimSun" w:eastAsia="SimSun" w:hAnsi="SimSun" w:cs="SimSun"/>
          <w:spacing w:val="-1"/>
          <w:lang w:eastAsia="ko-KR"/>
        </w:rPr>
        <w:t>职</w:t>
      </w:r>
      <w:r>
        <w:rPr>
          <w:rFonts w:cs="Malgun Gothic"/>
          <w:spacing w:val="-1"/>
          <w:lang w:eastAsia="ko-KR"/>
        </w:rPr>
        <w:t>的中介、委托，要求或接受</w:t>
      </w:r>
      <w:r>
        <w:rPr>
          <w:rFonts w:ascii="SimSun" w:eastAsia="SimSun" w:hAnsi="SimSun" w:cs="SimSun"/>
          <w:spacing w:val="-1"/>
          <w:lang w:eastAsia="ko-KR"/>
        </w:rPr>
        <w:t>与</w:t>
      </w:r>
      <w:r>
        <w:rPr>
          <w:rFonts w:cs="Malgun Gothic"/>
          <w:spacing w:val="-1"/>
          <w:lang w:eastAsia="ko-KR"/>
        </w:rPr>
        <w:t>投</w:t>
      </w:r>
      <w:r>
        <w:rPr>
          <w:rFonts w:ascii="SimSun" w:eastAsia="SimSun" w:hAnsi="SimSun" w:cs="SimSun"/>
          <w:spacing w:val="-1"/>
          <w:lang w:eastAsia="ko-KR"/>
        </w:rPr>
        <w:t>标</w:t>
      </w:r>
      <w:r>
        <w:rPr>
          <w:rFonts w:cs="Malgun Gothic"/>
          <w:spacing w:val="-1"/>
          <w:lang w:eastAsia="ko-KR"/>
        </w:rPr>
        <w:t>或合同相</w:t>
      </w:r>
      <w:r>
        <w:rPr>
          <w:rFonts w:ascii="SimSun" w:eastAsia="SimSun" w:hAnsi="SimSun" w:cs="SimSun"/>
          <w:spacing w:val="-1"/>
          <w:lang w:eastAsia="ko-KR"/>
        </w:rPr>
        <w:t>关</w:t>
      </w:r>
      <w:r>
        <w:rPr>
          <w:rFonts w:cs="Malgun Gothic"/>
          <w:spacing w:val="-1"/>
          <w:lang w:eastAsia="ko-KR"/>
        </w:rPr>
        <w:t>的特定信息。</w:t>
      </w:r>
    </w:p>
    <w:p w14:paraId="58EED6CD" w14:textId="77777777" w:rsidR="000C1963" w:rsidRDefault="000C1963" w:rsidP="000C1963">
      <w:pPr>
        <w:spacing w:line="352" w:lineRule="exact"/>
        <w:rPr>
          <w:rFonts w:ascii="Malgun Gothic" w:eastAsiaTheme="minorEastAsia" w:hAnsi="Malgun Gothic" w:cs="Malgun Gothic"/>
          <w:lang w:eastAsia="ko-KR"/>
        </w:rPr>
      </w:pPr>
    </w:p>
    <w:p w14:paraId="5DB36524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입찰에 부치는 사항</w:t>
      </w:r>
    </w:p>
    <w:p w14:paraId="463BFAC8" w14:textId="77777777" w:rsidR="000C1963" w:rsidRPr="00106551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标</w:t>
      </w:r>
      <w:r>
        <w:rPr>
          <w:rFonts w:ascii="New Gulim" w:eastAsia="SimSun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事项</w:t>
      </w:r>
    </w:p>
    <w:p w14:paraId="0610A94B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학교 내 </w:t>
      </w:r>
      <w:r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용역</w:t>
      </w:r>
    </w:p>
    <w:p w14:paraId="483B6588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内</w:t>
      </w:r>
      <w:r>
        <w:rPr>
          <w:rFonts w:asciiTheme="minorEastAsia" w:eastAsiaTheme="minorEastAsia" w:hAnsiTheme="minorEastAsia" w:cs="GulimChe" w:hint="eastAsia"/>
          <w:b/>
          <w:bCs/>
          <w:color w:val="000000"/>
          <w:w w:val="95"/>
          <w:shd w:val="clear" w:color="auto" w:fill="FFFFFF"/>
          <w:lang w:eastAsia="zh-CN"/>
        </w:rPr>
        <w:t>保洁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业务</w:t>
      </w:r>
    </w:p>
    <w:p w14:paraId="29B2F098" w14:textId="77777777" w:rsidR="000C1963" w:rsidRPr="009210C9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: </w:t>
      </w: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무석시</w:t>
      </w: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391B8B">
        <w:rPr>
          <w:rFonts w:ascii="GulimChe" w:hAnsi="GulimChe" w:cs="Gulim" w:hint="eastAsia"/>
          <w:b/>
          <w:bCs/>
          <w:w w:val="95"/>
          <w:shd w:val="clear" w:color="auto" w:fill="FFFFFF"/>
          <w:lang w:eastAsia="ko-KR"/>
        </w:rPr>
        <w:t>신오구</w:t>
      </w:r>
      <w:r w:rsidRPr="00391B8B">
        <w:rPr>
          <w:rFonts w:ascii="GulimChe" w:hAnsi="GulimChe" w:cs="Gulim" w:hint="eastAsia"/>
          <w:b/>
          <w:bCs/>
          <w:w w:val="95"/>
          <w:shd w:val="clear" w:color="auto" w:fill="FFFFFF"/>
          <w:lang w:eastAsia="ko-KR"/>
        </w:rPr>
        <w:t xml:space="preserve"> </w:t>
      </w:r>
      <w:r w:rsidRPr="00391B8B">
        <w:rPr>
          <w:rFonts w:ascii="GulimChe" w:hAnsi="GulimChe" w:cs="Gulim" w:hint="eastAsia"/>
          <w:b/>
          <w:bCs/>
          <w:w w:val="95"/>
          <w:shd w:val="clear" w:color="auto" w:fill="FFFFFF"/>
          <w:lang w:eastAsia="ko-KR"/>
        </w:rPr>
        <w:t>행창사로</w:t>
      </w:r>
      <w:r w:rsidRPr="00391B8B">
        <w:rPr>
          <w:rFonts w:ascii="GulimChe" w:hAnsi="GulimChe" w:cs="Gulim" w:hint="eastAsia"/>
          <w:b/>
          <w:bCs/>
          <w:w w:val="95"/>
          <w:shd w:val="clear" w:color="auto" w:fill="FFFFFF"/>
          <w:lang w:eastAsia="ko-KR"/>
        </w:rPr>
        <w:t xml:space="preserve"> </w:t>
      </w: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102</w:t>
      </w: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호</w:t>
      </w:r>
    </w:p>
    <w:p w14:paraId="50C4B70F" w14:textId="77777777" w:rsidR="000C1963" w:rsidRPr="00736F05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地点：</w:t>
      </w:r>
      <w:r>
        <w:rPr>
          <w:rFonts w:ascii="GulimChe" w:eastAsia="SimSun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无锡市新</w:t>
      </w:r>
      <w:proofErr w:type="gramStart"/>
      <w:r>
        <w:rPr>
          <w:rFonts w:ascii="GulimChe" w:eastAsia="SimSun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吴区行创</w:t>
      </w:r>
      <w:proofErr w:type="gramEnd"/>
      <w:r>
        <w:rPr>
          <w:rFonts w:ascii="GulimChe" w:eastAsia="SimSun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四路</w:t>
      </w:r>
      <w:r>
        <w:rPr>
          <w:rFonts w:ascii="GulimChe" w:eastAsia="SimSun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102</w:t>
      </w:r>
      <w:r>
        <w:rPr>
          <w:rFonts w:ascii="GulimChe" w:eastAsia="SimSun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号</w:t>
      </w:r>
    </w:p>
    <w:p w14:paraId="25AF8B00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</w:rPr>
      </w:pP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</w:rPr>
        <w:t>학교규모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</w:rPr>
        <w:t xml:space="preserve">: </w:t>
      </w:r>
    </w:p>
    <w:p w14:paraId="5A743C97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0C1963" w:rsidRPr="00CB6D8F" w14:paraId="34922D1D" w14:textId="77777777" w:rsidTr="00361E37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455289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hAnsi="Batang" w:cs="Batang"/>
                <w:color w:val="00000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hAnsi="Gulim" w:cs="Gulim"/>
                <w:color w:val="00000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C17E7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szCs w:val="20"/>
              </w:rPr>
            </w:pPr>
            <w:r w:rsidRPr="00CB6D8F">
              <w:rPr>
                <w:rFonts w:ascii="Gulim" w:hAnsi="Gulim" w:cs="Gulim"/>
                <w:color w:val="00000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hAnsi="Batang" w:cs="Batang"/>
                <w:color w:val="00000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ADD35B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szCs w:val="20"/>
              </w:rPr>
            </w:pPr>
            <w:r w:rsidRPr="00CB6D8F">
              <w:rPr>
                <w:rFonts w:ascii="Gulim" w:hAnsi="Gulim" w:cs="Gulim"/>
                <w:color w:val="00000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hAnsi="Batang" w:cs="Batang"/>
                <w:color w:val="00000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szCs w:val="20"/>
                <w:shd w:val="clear" w:color="auto" w:fill="FFFFFF"/>
              </w:rPr>
              <w:t>围</w:t>
            </w:r>
          </w:p>
        </w:tc>
      </w:tr>
      <w:tr w:rsidR="000C1963" w:rsidRPr="00CB6D8F" w14:paraId="12B2AF47" w14:textId="77777777" w:rsidTr="00361E37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99078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Gulim" w:hAnsi="Gulim" w:cs="Gulim"/>
                <w:color w:val="00000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szCs w:val="20"/>
                <w:shd w:val="clear" w:color="auto" w:fill="FFFFFF"/>
                <w:lang w:eastAsia="zh-CN"/>
              </w:rPr>
              <w:t>：</w:t>
            </w:r>
            <w:r>
              <w:rPr>
                <w:rFonts w:ascii="GulimChe" w:eastAsia="SimSun" w:hAnsi="GulimChe" w:cs="Gulim" w:hint="eastAsia"/>
                <w:color w:val="000000"/>
                <w:w w:val="92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szCs w:val="20"/>
                <w:shd w:val="clear" w:color="auto" w:fill="FFFFFF"/>
                <w:lang w:eastAsia="zh-CN"/>
              </w:rPr>
              <w:t>㎡</w:t>
            </w:r>
          </w:p>
          <w:p w14:paraId="43882AC1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Gulim" w:hAnsi="Gulim" w:cs="Gulim"/>
                <w:color w:val="00000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CFBD0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szCs w:val="20"/>
              </w:rPr>
            </w:pPr>
            <w:r>
              <w:rPr>
                <w:rFonts w:asciiTheme="minorEastAsia" w:hAnsiTheme="minorEastAsia" w:cs="Gulim" w:hint="eastAsia"/>
                <w:color w:val="000000"/>
                <w:szCs w:val="20"/>
                <w:shd w:val="clear" w:color="auto" w:fill="FFFFFF"/>
              </w:rPr>
              <w:t>5</w:t>
            </w:r>
            <w:r w:rsidRPr="00CB6D8F">
              <w:rPr>
                <w:rFonts w:ascii="Gulim" w:hAnsi="Gulim" w:cs="Gulim"/>
                <w:color w:val="00000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B54244" w14:textId="77777777" w:rsidR="000C1963" w:rsidRPr="00CB6D8F" w:rsidRDefault="000C1963" w:rsidP="00361E37">
            <w:pPr>
              <w:shd w:val="clear" w:color="auto" w:fill="FFFFFF"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BBED29" w14:textId="233CC843" w:rsidR="000C1963" w:rsidRDefault="000C1963" w:rsidP="00361E37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hAnsi="Batang" w:cs="Gulim" w:hint="eastAsia"/>
                <w:color w:val="000000"/>
                <w:szCs w:val="20"/>
                <w:shd w:val="clear" w:color="auto" w:fill="FFFFFF"/>
                <w:lang w:eastAsia="zh-CN"/>
              </w:rPr>
              <w:t>-</w:t>
            </w:r>
            <w:r>
              <w:rPr>
                <w:rFonts w:asciiTheme="minorEastAsia" w:eastAsiaTheme="minorEastAsia" w:hAnsiTheme="minorEastAsia" w:cs="Gulim" w:hint="eastAsia"/>
                <w:color w:val="000000"/>
                <w:szCs w:val="20"/>
                <w:shd w:val="clear" w:color="auto" w:fill="FFFFFF"/>
                <w:lang w:eastAsia="zh-CN"/>
              </w:rPr>
              <w:t>校内包括体育馆及校</w:t>
            </w:r>
            <w:r w:rsidR="00A4714C">
              <w:rPr>
                <w:rFonts w:asciiTheme="minorEastAsia" w:eastAsiaTheme="minorEastAsia" w:hAnsiTheme="minorEastAsia" w:cs="Gulim" w:hint="eastAsia"/>
                <w:color w:val="000000"/>
                <w:szCs w:val="20"/>
                <w:shd w:val="clear" w:color="auto" w:fill="FFFFFF"/>
                <w:lang w:eastAsia="zh-CN"/>
              </w:rPr>
              <w:t>内</w:t>
            </w:r>
            <w:r>
              <w:rPr>
                <w:rFonts w:asciiTheme="minorEastAsia" w:eastAsiaTheme="minorEastAsia" w:hAnsiTheme="minorEastAsia" w:cs="Gulim" w:hint="eastAsia"/>
                <w:color w:val="000000"/>
                <w:szCs w:val="20"/>
                <w:shd w:val="clear" w:color="auto" w:fill="FFFFFF"/>
                <w:lang w:eastAsia="zh-CN"/>
              </w:rPr>
              <w:t>保洁</w:t>
            </w:r>
          </w:p>
          <w:p w14:paraId="2D864285" w14:textId="77777777" w:rsidR="000C1963" w:rsidRPr="001F1144" w:rsidRDefault="000C1963" w:rsidP="00361E37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szCs w:val="20"/>
                <w:lang w:eastAsia="zh-CN"/>
              </w:rPr>
            </w:pPr>
          </w:p>
        </w:tc>
      </w:tr>
    </w:tbl>
    <w:p w14:paraId="6BFAEACA" w14:textId="77777777" w:rsidR="000C1963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New Gulim" w:eastAsia="SimSun" w:hAnsi="New Gulim" w:cs="New Gulim"/>
          <w:b/>
          <w:bCs/>
          <w:color w:val="000000"/>
          <w:w w:val="95"/>
          <w:shd w:val="clear" w:color="auto" w:fill="FFFFFF"/>
          <w:lang w:eastAsia="zh-CN"/>
        </w:rPr>
      </w:pPr>
    </w:p>
    <w:p w14:paraId="140E49D6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계약기간</w:t>
      </w:r>
    </w:p>
    <w:p w14:paraId="0333535D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间</w:t>
      </w:r>
    </w:p>
    <w:p w14:paraId="6311C83C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20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>
        <w:rPr>
          <w:rFonts w:asciiTheme="minorEastAsia" w:eastAsia="SimSun" w:hAnsiTheme="minorEastAsia" w:cs="Gulim" w:hint="eastAsia"/>
          <w:b/>
          <w:bCs/>
          <w:color w:val="000000"/>
          <w:w w:val="92"/>
          <w:shd w:val="clear" w:color="auto" w:fill="FFFFFF"/>
          <w:lang w:eastAsia="ko-KR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 0</w:t>
      </w:r>
      <w:r>
        <w:rPr>
          <w:rFonts w:asciiTheme="minorEastAsia" w:hAnsiTheme="minorEastAsia" w:cs="Gulim" w:hint="eastAsia"/>
          <w:b/>
          <w:bCs/>
          <w:color w:val="000000"/>
          <w:w w:val="92"/>
          <w:shd w:val="clear" w:color="auto" w:fill="FFFFFF"/>
          <w:lang w:eastAsia="ko-KR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  <w:r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01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 - 20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>
        <w:rPr>
          <w:rFonts w:asciiTheme="minorEastAsia" w:eastAsia="SimSun" w:hAnsiTheme="minorEastAsia" w:cs="Gulim" w:hint="eastAsia"/>
          <w:b/>
          <w:bCs/>
          <w:color w:val="000000"/>
          <w:w w:val="92"/>
          <w:shd w:val="clear" w:color="auto" w:fill="FFFFFF"/>
          <w:lang w:eastAsia="ko-KR"/>
        </w:rPr>
        <w:t>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 0</w:t>
      </w:r>
      <w:r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  <w:r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>
        <w:rPr>
          <w:rFonts w:ascii="GulimChe" w:eastAsia="SimSun" w:hAnsi="GulimChe" w:cs="Gulim"/>
          <w:b/>
          <w:bCs/>
          <w:color w:val="000000"/>
          <w:w w:val="92"/>
          <w:shd w:val="clear" w:color="auto" w:fill="FFFFFF"/>
          <w:lang w:eastAsia="ko-KR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)</w:t>
      </w:r>
      <w:proofErr w:type="gramEnd"/>
    </w:p>
    <w:p w14:paraId="3C3BA182" w14:textId="77777777" w:rsidR="000C1963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Che" w:eastAsia="SimSun" w:hAnsi="GulimChe" w:cs="Gulim"/>
          <w:b/>
          <w:bCs/>
          <w:color w:val="000000"/>
          <w:w w:val="95"/>
          <w:shd w:val="clear" w:color="auto" w:fill="FFFFFF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20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>
        <w:rPr>
          <w:rFonts w:asciiTheme="minorEastAsia" w:eastAsia="SimSun" w:hAnsiTheme="minorEastAsia" w:cs="Gulim" w:hint="eastAsia"/>
          <w:b/>
          <w:bCs/>
          <w:color w:val="000000"/>
          <w:w w:val="92"/>
          <w:shd w:val="clear" w:color="auto" w:fill="FFFFFF"/>
          <w:lang w:eastAsia="ko-KR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 0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 01. - 20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>
        <w:rPr>
          <w:rFonts w:asciiTheme="minorEastAsia" w:eastAsia="SimSun" w:hAnsiTheme="minorEastAsia" w:cs="Gulim" w:hint="eastAsia"/>
          <w:b/>
          <w:bCs/>
          <w:color w:val="000000"/>
          <w:w w:val="92"/>
          <w:shd w:val="clear" w:color="auto" w:fill="FFFFFF"/>
          <w:lang w:eastAsia="ko-KR"/>
        </w:rPr>
        <w:t>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 0</w:t>
      </w:r>
      <w:r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  <w:r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</w:t>
      </w:r>
      <w:r>
        <w:rPr>
          <w:rFonts w:ascii="GulimChe" w:eastAsia="SimSun" w:hAnsi="GulimChe" w:cs="Gulim"/>
          <w:b/>
          <w:bCs/>
          <w:color w:val="000000"/>
          <w:w w:val="92"/>
          <w:shd w:val="clear" w:color="auto" w:fill="FFFFFF"/>
          <w:lang w:eastAsia="ko-KR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年）</w:t>
      </w:r>
    </w:p>
    <w:p w14:paraId="56AFBE6F" w14:textId="3371D999" w:rsidR="000C1963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Batang" w:eastAsia="SimSun" w:hAnsi="Batang" w:cs="Batang"/>
          <w:b/>
          <w:bCs/>
          <w:color w:val="000000"/>
          <w:w w:val="95"/>
          <w:shd w:val="clear" w:color="auto" w:fill="FFFFFF"/>
          <w:lang w:eastAsia="ko-KR"/>
        </w:rPr>
      </w:pP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마</w:t>
      </w: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.</w:t>
      </w:r>
      <w:r>
        <w:rPr>
          <w:rFonts w:ascii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기초금액</w:t>
      </w:r>
      <w:r>
        <w:rPr>
          <w:rFonts w:ascii="SimSun" w:eastAsia="SimSun" w:hAnsi="SimSun" w:cs="Gulim" w:hint="eastAsia"/>
          <w:b/>
          <w:bCs/>
          <w:color w:val="000000"/>
          <w:w w:val="95"/>
          <w:shd w:val="clear" w:color="auto" w:fill="FFFFFF"/>
          <w:lang w:eastAsia="ko-KR"/>
        </w:rPr>
        <w:t>投标金额：</w:t>
      </w:r>
      <w:r w:rsidR="00A4714C">
        <w:rPr>
          <w:rFonts w:asciiTheme="minorEastAsia" w:eastAsiaTheme="minorEastAsia" w:hAnsiTheme="minorEastAsia" w:cs="Gulim" w:hint="eastAsia"/>
          <w:b/>
          <w:bCs/>
          <w:color w:val="000000"/>
          <w:w w:val="95"/>
          <w:shd w:val="clear" w:color="auto" w:fill="FFFFFF"/>
          <w:lang w:eastAsia="ko-KR"/>
        </w:rPr>
        <w:t>270,000</w:t>
      </w:r>
      <w:r>
        <w:rPr>
          <w:rFonts w:asciiTheme="minorEastAsia" w:eastAsiaTheme="minorEastAsia" w:hAnsiTheme="minorEastAsia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>
        <w:rPr>
          <w:rFonts w:ascii="GulimChe" w:eastAsia="SimSun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元</w:t>
      </w:r>
      <w:r>
        <w:rPr>
          <w:rFonts w:ascii="GulimChe" w:eastAsia="SimSun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/</w:t>
      </w:r>
      <w:r>
        <w:rPr>
          <w:rFonts w:ascii="GulimChe" w:eastAsia="SimSun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年</w:t>
      </w:r>
      <w:r>
        <w:rPr>
          <w:rFonts w:asciiTheme="minorEastAsia" w:hAnsiTheme="minorEastAsia" w:cs="Gulim" w:hint="eastAsia"/>
          <w:b/>
          <w:bCs/>
          <w:color w:val="000000"/>
          <w:w w:val="95"/>
          <w:shd w:val="clear" w:color="auto" w:fill="FFFFFF"/>
          <w:lang w:eastAsia="ko-KR"/>
        </w:rPr>
        <w:t>(</w:t>
      </w:r>
      <w:r>
        <w:rPr>
          <w:rFonts w:ascii="Batang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 xml:space="preserve">세금 포함 </w:t>
      </w: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含税价格</w:t>
      </w: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)/</w:t>
      </w:r>
      <w:r>
        <w:rPr>
          <w:rFonts w:ascii="Batang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 xml:space="preserve">월용역료*12월 </w:t>
      </w: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月劳务费</w:t>
      </w: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*12</w:t>
      </w: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月</w:t>
      </w:r>
    </w:p>
    <w:p w14:paraId="2F2989BB" w14:textId="77777777" w:rsidR="000C1963" w:rsidRPr="00AF1236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Batang" w:eastAsia="SimSun" w:hAnsi="Batang" w:cs="Batang"/>
          <w:b/>
          <w:bCs/>
          <w:color w:val="000000"/>
          <w:w w:val="95"/>
          <w:shd w:val="clear" w:color="auto" w:fill="FFFFFF"/>
          <w:lang w:eastAsia="ko-KR"/>
        </w:rPr>
      </w:pPr>
      <w:r>
        <w:rPr>
          <w:rFonts w:ascii="Batang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 xml:space="preserve">바.기타사항 </w:t>
      </w: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其他事项</w:t>
      </w:r>
    </w:p>
    <w:p w14:paraId="6795A9DE" w14:textId="77777777" w:rsidR="000C1963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Batang" w:hAnsi="Batang" w:cs="Batang"/>
          <w:b/>
          <w:bCs/>
          <w:color w:val="000000"/>
          <w:w w:val="95"/>
          <w:shd w:val="clear" w:color="auto" w:fill="FFFFFF"/>
          <w:lang w:eastAsia="ko-KR"/>
        </w:rPr>
      </w:pPr>
      <w:r>
        <w:rPr>
          <w:rFonts w:ascii="Batang" w:hAnsi="Batang" w:cs="Batang" w:hint="eastAsia"/>
          <w:b/>
          <w:bCs/>
          <w:color w:val="000000"/>
          <w:w w:val="95"/>
          <w:shd w:val="clear" w:color="auto" w:fill="FFFFFF"/>
          <w:lang w:eastAsia="ko-KR"/>
        </w:rPr>
        <w:t>기타 자세한 사항은 붙임 용역 특수조건을 참고함</w:t>
      </w:r>
    </w:p>
    <w:p w14:paraId="73A288CE" w14:textId="77777777" w:rsidR="000C1963" w:rsidRPr="00AF1236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color w:val="000000"/>
          <w:szCs w:val="20"/>
          <w:lang w:eastAsia="zh-CN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shd w:val="clear" w:color="auto" w:fill="FFFFFF"/>
          <w:lang w:eastAsia="zh-CN"/>
        </w:rPr>
        <w:t>其他事项参考附件管理特殊条件</w:t>
      </w:r>
    </w:p>
    <w:p w14:paraId="3D673AE6" w14:textId="77777777" w:rsidR="000C1963" w:rsidRPr="00131540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color w:val="000000"/>
          <w:szCs w:val="20"/>
          <w:lang w:eastAsia="zh-CN"/>
        </w:rPr>
      </w:pPr>
    </w:p>
    <w:p w14:paraId="3C4B7155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참가자격</w:t>
      </w:r>
    </w:p>
    <w:p w14:paraId="3547934F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ko-KR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ko-KR"/>
        </w:rPr>
        <w:t>格</w:t>
      </w:r>
    </w:p>
    <w:p w14:paraId="15EB17D7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에 </w:t>
      </w:r>
      <w:r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용역이 허가된 업체로 다음 각 호에 전부 해당되는 업체</w:t>
      </w:r>
    </w:p>
    <w:p w14:paraId="76FE5A49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里有</w:t>
      </w:r>
      <w:r>
        <w:rPr>
          <w:rFonts w:asciiTheme="minorEastAsia" w:eastAsiaTheme="minorEastAsia" w:hAnsiTheme="minorEastAsia" w:cs="GulimChe" w:hint="eastAsia"/>
          <w:b/>
          <w:bCs/>
          <w:color w:val="000000"/>
          <w:w w:val="95"/>
          <w:shd w:val="clear" w:color="auto" w:fill="FFFFFF"/>
          <w:lang w:eastAsia="zh-CN"/>
        </w:rPr>
        <w:t>保洁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款的公司</w:t>
      </w:r>
    </w:p>
    <w:p w14:paraId="16DA91CA" w14:textId="282FA62D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사업장 소재지가 중국 </w:t>
      </w:r>
      <w:r w:rsidR="00A4714C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강소성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 내에 소재한 사업체 </w:t>
      </w:r>
    </w:p>
    <w:p w14:paraId="5A17C22E" w14:textId="79F17075" w:rsidR="000C1963" w:rsidRPr="00C47AA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Theme="minorEastAsia" w:hAnsi="Gulim" w:cs="Gulim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zh-CN"/>
        </w:rPr>
        <w:lastRenderedPageBreak/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为</w:t>
      </w:r>
      <w:r w:rsidR="00A4714C">
        <w:rPr>
          <w:rFonts w:ascii="GulimChe" w:eastAsia="SimSun" w:hAnsi="GulimChe" w:cs="Gulim" w:hint="eastAsia"/>
          <w:b/>
          <w:bCs/>
          <w:w w:val="95"/>
          <w:shd w:val="clear" w:color="auto" w:fill="FFFFFF"/>
          <w:lang w:eastAsia="zh-CN"/>
        </w:rPr>
        <w:t>江苏省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zh-CN"/>
        </w:rPr>
        <w:t>的公司</w:t>
      </w:r>
    </w:p>
    <w:p w14:paraId="5C8149B5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나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. 202</w:t>
      </w:r>
      <w:r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11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개소 이상인 업체</w:t>
      </w:r>
    </w:p>
    <w:p w14:paraId="66F58D47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zh-CN"/>
        </w:rPr>
        <w:t>202</w:t>
      </w:r>
      <w:r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zh-CN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zh-CN"/>
        </w:rPr>
        <w:t xml:space="preserve">. 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zh-CN"/>
        </w:rPr>
        <w:t>11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zh-CN"/>
        </w:rPr>
        <w:t>月末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止，有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zh-CN"/>
        </w:rPr>
        <w:t>3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个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以上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业务业绩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的公司</w:t>
      </w:r>
    </w:p>
    <w:p w14:paraId="7539C58A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법정기준에 의한 기술인력 및 장비를 보유한 업체</w:t>
      </w:r>
    </w:p>
    <w:p w14:paraId="445C3CCA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的公司</w:t>
      </w:r>
    </w:p>
    <w:p w14:paraId="2194DC63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본 업무와 관련하여 주무관청으로부터 행정처분을 받지 않은 업체</w:t>
      </w:r>
    </w:p>
    <w:p w14:paraId="66D794FC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zh-CN"/>
        </w:rPr>
        <w:t>的公司</w:t>
      </w:r>
    </w:p>
    <w:p w14:paraId="30C5B453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zh-CN"/>
        </w:rPr>
      </w:pPr>
    </w:p>
    <w:p w14:paraId="2BA3950B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입찰등록 기간 및 장소</w:t>
      </w:r>
    </w:p>
    <w:p w14:paraId="3D998603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ko-KR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ko-KR"/>
        </w:rPr>
        <w:t>及地点</w:t>
      </w:r>
    </w:p>
    <w:p w14:paraId="45B6F1B6" w14:textId="66955BEB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Che" w:eastAsia="SimSun" w:hAnsi="GulimChe" w:cs="Gulim"/>
          <w:b/>
          <w:bCs/>
          <w:w w:val="92"/>
          <w:shd w:val="clear" w:color="auto" w:fill="FFFFFF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: 20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2</w:t>
      </w:r>
      <w:r>
        <w:rPr>
          <w:rFonts w:asciiTheme="minorEastAsia" w:hAnsiTheme="minorEastAsia" w:cs="Gulim" w:hint="eastAsia"/>
          <w:b/>
          <w:bCs/>
          <w:w w:val="92"/>
          <w:shd w:val="clear" w:color="auto" w:fill="FFFFFF"/>
          <w:lang w:eastAsia="ko-KR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="00A4714C">
        <w:rPr>
          <w:rFonts w:asciiTheme="minorEastAsia" w:eastAsiaTheme="minorEastAsia" w:hAnsiTheme="minorEastAsia" w:cs="Gulim" w:hint="eastAsia"/>
          <w:b/>
          <w:bCs/>
          <w:w w:val="92"/>
          <w:shd w:val="clear" w:color="auto" w:fill="FFFFFF"/>
          <w:lang w:eastAsia="ko-KR"/>
        </w:rPr>
        <w:t>11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25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Pr="00391B8B">
        <w:rPr>
          <w:rFonts w:ascii="GulimChe" w:eastAsia="GulimChe" w:hAnsi="GulimChe" w:cs="Gulim"/>
          <w:b/>
          <w:bCs/>
          <w:w w:val="92"/>
          <w:shd w:val="clear" w:color="auto" w:fill="FFFFFF"/>
          <w:lang w:eastAsia="ko-KR"/>
        </w:rPr>
        <w:t>–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 </w:t>
      </w:r>
      <w:r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20</w:t>
      </w:r>
      <w:r>
        <w:rPr>
          <w:rFonts w:ascii="GulimChe" w:hAnsi="GulimChe" w:cs="Gulim" w:hint="eastAsia"/>
          <w:b/>
          <w:bCs/>
          <w:w w:val="92"/>
          <w:shd w:val="clear" w:color="auto" w:fill="FFFFFF"/>
          <w:lang w:eastAsia="ko-KR"/>
        </w:rPr>
        <w:t>2</w:t>
      </w:r>
      <w:r>
        <w:rPr>
          <w:rFonts w:asciiTheme="minorEastAsia" w:hAnsiTheme="minorEastAsia" w:cs="Gulim" w:hint="eastAsia"/>
          <w:b/>
          <w:bCs/>
          <w:w w:val="92"/>
          <w:shd w:val="clear" w:color="auto" w:fill="FFFFFF"/>
          <w:lang w:eastAsia="ko-KR"/>
        </w:rPr>
        <w:t>5</w:t>
      </w:r>
      <w:r w:rsidRPr="00391B8B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12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05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. (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16:00 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)</w:t>
      </w:r>
    </w:p>
    <w:p w14:paraId="1663BE0B" w14:textId="07E61D52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ko-KR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ko-KR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ko-KR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ko-KR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20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2</w:t>
      </w:r>
      <w:r>
        <w:rPr>
          <w:rFonts w:asciiTheme="minorEastAsia" w:hAnsiTheme="minorEastAsia" w:cs="Gulim" w:hint="eastAsia"/>
          <w:b/>
          <w:bCs/>
          <w:w w:val="92"/>
          <w:shd w:val="clear" w:color="auto" w:fill="FFFFFF"/>
          <w:lang w:eastAsia="ko-KR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11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.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25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Pr="00391B8B">
        <w:rPr>
          <w:rFonts w:ascii="GulimChe" w:eastAsia="GulimChe" w:hAnsi="GulimChe" w:cs="Gulim"/>
          <w:b/>
          <w:bCs/>
          <w:w w:val="92"/>
          <w:shd w:val="clear" w:color="auto" w:fill="FFFFFF"/>
          <w:lang w:eastAsia="ko-KR"/>
        </w:rPr>
        <w:t>–</w:t>
      </w:r>
      <w:r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 </w:t>
      </w:r>
      <w:r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20</w:t>
      </w:r>
      <w:r>
        <w:rPr>
          <w:rFonts w:ascii="GulimChe" w:hAnsi="GulimChe" w:cs="Gulim" w:hint="eastAsia"/>
          <w:b/>
          <w:bCs/>
          <w:w w:val="92"/>
          <w:shd w:val="clear" w:color="auto" w:fill="FFFFFF"/>
          <w:lang w:eastAsia="ko-KR"/>
        </w:rPr>
        <w:t>2</w:t>
      </w:r>
      <w:r>
        <w:rPr>
          <w:rFonts w:asciiTheme="minorEastAsia" w:hAnsiTheme="minorEastAsia" w:cs="Gulim" w:hint="eastAsia"/>
          <w:b/>
          <w:bCs/>
          <w:w w:val="92"/>
          <w:shd w:val="clear" w:color="auto" w:fill="FFFFFF"/>
          <w:lang w:eastAsia="ko-KR"/>
        </w:rPr>
        <w:t>5</w:t>
      </w:r>
      <w:r w:rsidRPr="00391B8B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.</w:t>
      </w:r>
      <w:r w:rsidRPr="00391B8B">
        <w:rPr>
          <w:rFonts w:ascii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 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12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. </w:t>
      </w:r>
      <w:r w:rsidR="00A4714C">
        <w:rPr>
          <w:rFonts w:ascii="GulimChe" w:eastAsia="SimSun" w:hAnsi="GulimChe" w:cs="Gulim" w:hint="eastAsia"/>
          <w:b/>
          <w:bCs/>
          <w:w w:val="92"/>
          <w:shd w:val="clear" w:color="auto" w:fill="FFFFFF"/>
          <w:lang w:eastAsia="ko-KR"/>
        </w:rPr>
        <w:t>05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. (16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shd w:val="clear" w:color="auto" w:fill="FFFFFF"/>
          <w:lang w:eastAsia="ko-KR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shd w:val="clear" w:color="auto" w:fill="FFFFFF"/>
          <w:lang w:eastAsia="ko-KR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)</w:t>
      </w:r>
    </w:p>
    <w:p w14:paraId="0B7E6731" w14:textId="77777777" w:rsidR="000C1963" w:rsidRPr="00391B8B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szCs w:val="20"/>
          <w:lang w:eastAsia="ko-KR"/>
        </w:rPr>
      </w:pP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shd w:val="clear" w:color="auto" w:fill="FFFFFF"/>
          <w:lang w:eastAsia="ko-KR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shd w:val="clear" w:color="auto" w:fill="FFFFFF"/>
          <w:lang w:eastAsia="ko-KR"/>
        </w:rPr>
        <w:t>학교 행정실</w:t>
      </w:r>
    </w:p>
    <w:p w14:paraId="0B498950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ko-KR"/>
        </w:rPr>
        <w:t>校行政室</w:t>
      </w:r>
    </w:p>
    <w:p w14:paraId="1F25729E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</w:p>
    <w:p w14:paraId="7AAAE5D8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입찰등록 서류</w:t>
      </w:r>
    </w:p>
    <w:p w14:paraId="0940967E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ko-KR"/>
        </w:rPr>
        <w:t>文件</w:t>
      </w:r>
    </w:p>
    <w:p w14:paraId="0DDA1F8A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03F8BAB7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ko-KR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份</w:t>
      </w:r>
    </w:p>
    <w:p w14:paraId="781FC031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751CFD1A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份</w:t>
      </w:r>
    </w:p>
    <w:p w14:paraId="7426BE76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0775CC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0D65A3FD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份</w:t>
      </w:r>
    </w:p>
    <w:p w14:paraId="0F50E2C7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0775CC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2D1892CF" w14:textId="77777777" w:rsidR="000C1963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New Gulim" w:eastAsia="SimSun" w:hAnsi="New Gulim" w:cs="New Gulim"/>
          <w:b/>
          <w:bCs/>
          <w:color w:val="000000"/>
          <w:w w:val="95"/>
          <w:shd w:val="clear" w:color="auto" w:fill="FFFFFF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份</w:t>
      </w:r>
      <w:r>
        <w:rPr>
          <w:rFonts w:ascii="SimSun" w:eastAsia="SimSun" w:hAnsi="SimSun" w:cs="New Gulim" w:hint="eastAsia"/>
          <w:b/>
          <w:bCs/>
          <w:color w:val="000000"/>
          <w:w w:val="95"/>
          <w:shd w:val="clear" w:color="auto" w:fill="FFFFFF"/>
          <w:lang w:eastAsia="zh-CN"/>
        </w:rPr>
        <w:t>（营业执照，税务登记证，劳务相关许可证复印件盖公章）</w:t>
      </w:r>
    </w:p>
    <w:p w14:paraId="22C4D09D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입찰서 제출자 신분증 사본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7383E076" w14:textId="77777777" w:rsidR="000C1963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New Gulim" w:eastAsia="SimSun" w:hAnsi="New Gulim" w:cs="New Gulim"/>
          <w:b/>
          <w:bCs/>
          <w:color w:val="000000"/>
          <w:w w:val="95"/>
          <w:shd w:val="clear" w:color="auto" w:fill="FFFFFF"/>
          <w:lang w:eastAsia="zh-CN"/>
        </w:rPr>
      </w:pPr>
      <w:r>
        <w:rPr>
          <w:rFonts w:ascii="SimSun" w:eastAsia="SimSun" w:hAnsi="SimSun" w:cs="Gulim" w:hint="eastAsia"/>
          <w:b/>
          <w:bCs/>
          <w:color w:val="000000"/>
          <w:w w:val="95"/>
          <w:shd w:val="clear" w:color="auto" w:fill="FFFFFF"/>
          <w:lang w:eastAsia="zh-CN"/>
        </w:rPr>
        <w:t>投书提交者身份证</w:t>
      </w:r>
      <w:r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复印件1份</w:t>
      </w:r>
    </w:p>
    <w:p w14:paraId="25470F5F" w14:textId="77777777" w:rsidR="000C1963" w:rsidRPr="000D0E80" w:rsidRDefault="000C1963" w:rsidP="000C1963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shd w:val="clear" w:color="auto" w:fill="FFFFFF"/>
          <w:lang w:eastAsia="ko-KR"/>
        </w:rPr>
      </w:pPr>
      <w:r w:rsidRPr="000D0E80">
        <w:rPr>
          <w:rFonts w:ascii="GulimChe" w:eastAsia="GulimChe" w:hAnsi="GulimChe" w:cs="New Gulim" w:hint="eastAsia"/>
          <w:b/>
          <w:color w:val="000000"/>
          <w:shd w:val="clear" w:color="auto" w:fill="FFFFFF"/>
          <w:lang w:eastAsia="ko-KR"/>
        </w:rPr>
        <w:t>바. 청렴각서 1부.</w:t>
      </w:r>
    </w:p>
    <w:p w14:paraId="322576C5" w14:textId="77777777" w:rsidR="000C1963" w:rsidRPr="000D0E80" w:rsidRDefault="000C1963" w:rsidP="000C1963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shd w:val="clear" w:color="auto" w:fill="FFFFFF"/>
          <w:lang w:eastAsia="ko-KR"/>
        </w:rPr>
      </w:pPr>
      <w:r w:rsidRPr="000D0E80">
        <w:rPr>
          <w:rFonts w:ascii="GulimChe" w:eastAsia="SimSun" w:hAnsi="New Gulim" w:cs="New Gulim" w:hint="eastAsia"/>
          <w:b/>
          <w:color w:val="000000"/>
          <w:shd w:val="clear" w:color="auto" w:fill="FFFFFF"/>
          <w:lang w:eastAsia="ko-KR"/>
        </w:rPr>
        <w:lastRenderedPageBreak/>
        <w:t>清</w:t>
      </w:r>
      <w:r w:rsidRPr="000D0E80">
        <w:rPr>
          <w:rFonts w:ascii="GulimChe" w:eastAsia="GulimChe" w:hAnsi="GulimChe" w:cs="New Gulim" w:hint="eastAsia"/>
          <w:b/>
          <w:color w:val="000000"/>
          <w:shd w:val="clear" w:color="auto" w:fill="FFFFFF"/>
          <w:lang w:eastAsia="ko-KR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shd w:val="clear" w:color="auto" w:fill="FFFFFF"/>
          <w:lang w:eastAsia="ko-KR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shd w:val="clear" w:color="auto" w:fill="FFFFFF"/>
          <w:lang w:eastAsia="ko-KR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shd w:val="clear" w:color="auto" w:fill="FFFFFF"/>
          <w:lang w:eastAsia="ko-KR"/>
        </w:rPr>
        <w:t>份</w:t>
      </w:r>
    </w:p>
    <w:p w14:paraId="624A3370" w14:textId="77777777" w:rsidR="000C1963" w:rsidRPr="000D0E80" w:rsidRDefault="000C1963" w:rsidP="000C1963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shd w:val="clear" w:color="auto" w:fill="FFFFFF"/>
          <w:lang w:eastAsia="ko-KR"/>
        </w:rPr>
      </w:pPr>
      <w:r w:rsidRPr="000D0E80">
        <w:rPr>
          <w:rFonts w:ascii="GulimChe" w:eastAsia="GulimChe" w:hAnsi="GulimChe" w:cs="New Gulim" w:hint="eastAsia"/>
          <w:b/>
          <w:color w:val="000000"/>
          <w:shd w:val="clear" w:color="auto" w:fill="FFFFFF"/>
          <w:lang w:eastAsia="ko-KR"/>
        </w:rPr>
        <w:t>사. 입찰보증금각서 1부.</w:t>
      </w:r>
    </w:p>
    <w:p w14:paraId="53A441A7" w14:textId="77777777" w:rsidR="000C1963" w:rsidRPr="000D0E80" w:rsidRDefault="000C1963" w:rsidP="000C1963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shd w:val="clear" w:color="auto" w:fill="FFFFFF"/>
          <w:lang w:eastAsia="ko-KR"/>
        </w:rPr>
      </w:pPr>
      <w:r w:rsidRPr="000D0E80">
        <w:rPr>
          <w:rStyle w:val="sc1"/>
          <w:rFonts w:ascii="GulimChe" w:eastAsia="GulimChe" w:hAnsi="GulimChe" w:cs="Batang" w:hint="eastAsia"/>
          <w:b/>
          <w:lang w:eastAsia="ko-KR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lang w:eastAsia="ko-KR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lang w:eastAsia="ko-KR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lang w:eastAsia="ko-KR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lang w:eastAsia="ko-KR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lang w:eastAsia="ko-KR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lang w:eastAsia="ko-KR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shd w:val="clear" w:color="auto" w:fill="FFFFFF"/>
          <w:lang w:eastAsia="ko-KR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shd w:val="clear" w:color="auto" w:fill="FFFFFF"/>
          <w:lang w:eastAsia="ko-KR"/>
        </w:rPr>
        <w:t>份</w:t>
      </w:r>
    </w:p>
    <w:p w14:paraId="5F778812" w14:textId="77777777" w:rsidR="000C1963" w:rsidRPr="000D0E80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color w:val="000000"/>
          <w:szCs w:val="20"/>
          <w:lang w:eastAsia="ko-KR"/>
        </w:rPr>
      </w:pPr>
    </w:p>
    <w:p w14:paraId="07AC03AB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</w:p>
    <w:p w14:paraId="6D156486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小信封里，再跟其他文件一起放入信封里，</w:t>
      </w:r>
      <w:r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盖公章后提交。</w:t>
      </w:r>
    </w:p>
    <w:p w14:paraId="68BE6BBA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</w:p>
    <w:p w14:paraId="6C37B2EE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업체선정 방법</w:t>
      </w:r>
    </w:p>
    <w:p w14:paraId="2FD85809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ko-KR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ko-KR"/>
        </w:rPr>
        <w:t>定公司方法</w:t>
      </w:r>
    </w:p>
    <w:p w14:paraId="19B6299D" w14:textId="77777777" w:rsidR="000C1963" w:rsidRPr="00FF352C" w:rsidRDefault="000C1963" w:rsidP="000C1963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snapToGrid w:val="0"/>
        <w:spacing w:line="384" w:lineRule="auto"/>
        <w:textAlignment w:val="baseline"/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ko-KR"/>
        </w:rPr>
      </w:pPr>
      <w:r w:rsidRPr="00FF352C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협상은 우리학교 제안서 평가기준에 따라 기술능력평가(70%)와 가격평가(30%)를 종합평가한 결과 고득점자 순으로 합니다.</w:t>
      </w:r>
    </w:p>
    <w:p w14:paraId="7C67256D" w14:textId="77777777" w:rsidR="000C1963" w:rsidRDefault="000C1963" w:rsidP="000C1963">
      <w:pPr>
        <w:shd w:val="clear" w:color="auto" w:fill="FFFFFF"/>
        <w:snapToGrid w:val="0"/>
        <w:spacing w:line="384" w:lineRule="auto"/>
        <w:ind w:left="360"/>
        <w:textAlignment w:val="baseline"/>
        <w:rPr>
          <w:rFonts w:ascii="GulimChe" w:eastAsia="GulimChe" w:hAnsi="GulimChe" w:cs="GulimChe"/>
          <w:b/>
          <w:bCs/>
          <w:color w:val="000000"/>
          <w:w w:val="95"/>
          <w:shd w:val="clear" w:color="auto" w:fill="FFFFFF"/>
          <w:lang w:eastAsia="zh-CN"/>
        </w:rPr>
      </w:pP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协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商根据我校提案</w:t>
      </w:r>
      <w:proofErr w:type="gramStart"/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书评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</w:t>
      </w:r>
      <w:proofErr w:type="gramEnd"/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标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准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综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合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价技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术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能力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价（</w:t>
      </w:r>
      <w:r w:rsidRPr="00FF352C"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zh-CN"/>
        </w:rPr>
        <w:t>70%）和价格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价（</w:t>
      </w:r>
      <w:r w:rsidRPr="00FF352C"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zh-CN"/>
        </w:rPr>
        <w:t>30%）的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结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果，按高分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顺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序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进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行。</w:t>
      </w:r>
    </w:p>
    <w:p w14:paraId="1C13CC0C" w14:textId="77777777" w:rsidR="000C1963" w:rsidRPr="00D9020A" w:rsidRDefault="000C1963" w:rsidP="000C1963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snapToGrid w:val="0"/>
        <w:spacing w:line="384" w:lineRule="auto"/>
        <w:textAlignment w:val="baseline"/>
        <w:rPr>
          <w:rFonts w:ascii="Microsoft YaHei" w:hAnsi="Microsoft YaHei" w:cs="Microsoft YaHei"/>
          <w:b/>
          <w:bCs/>
          <w:color w:val="000000"/>
          <w:w w:val="95"/>
          <w:shd w:val="clear" w:color="auto" w:fill="FFFFFF"/>
          <w:lang w:eastAsia="ko-KR"/>
        </w:rPr>
      </w:pP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종합평점이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 xml:space="preserve"> 80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점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이상의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업체를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대상으로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가격평가를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한다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ko-KR"/>
        </w:rPr>
        <w:t>.</w:t>
      </w:r>
    </w:p>
    <w:p w14:paraId="3E87AF2B" w14:textId="77777777" w:rsidR="000C1963" w:rsidRPr="00D9020A" w:rsidRDefault="000C1963" w:rsidP="000C1963">
      <w:pPr>
        <w:pStyle w:val="a9"/>
        <w:shd w:val="clear" w:color="auto" w:fill="FFFFFF"/>
        <w:snapToGrid w:val="0"/>
        <w:spacing w:line="384" w:lineRule="auto"/>
        <w:textAlignment w:val="baseline"/>
        <w:rPr>
          <w:rFonts w:ascii="GulimChe" w:eastAsia="SimSun" w:hAnsi="GulimChe" w:cs="Gulim"/>
          <w:b/>
          <w:bCs/>
          <w:color w:val="000000"/>
          <w:w w:val="95"/>
          <w:shd w:val="clear" w:color="auto" w:fill="FFFFFF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综合分数在</w:t>
      </w:r>
      <w:r>
        <w:rPr>
          <w:rFonts w:ascii="GulimChe" w:eastAsia="SimSun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80</w:t>
      </w:r>
      <w:r>
        <w:rPr>
          <w:rFonts w:ascii="GulimChe" w:eastAsia="SimSun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分以上的公司为对象进行价格评价。</w:t>
      </w:r>
    </w:p>
    <w:p w14:paraId="7657D10C" w14:textId="77777777" w:rsidR="000C1963" w:rsidRPr="00E63346" w:rsidRDefault="000C1963" w:rsidP="000C1963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snapToGrid w:val="0"/>
        <w:spacing w:line="384" w:lineRule="auto"/>
        <w:textAlignment w:val="baseline"/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ko-KR"/>
        </w:rPr>
      </w:pPr>
      <w:r w:rsidRPr="00FF352C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종합점수가 같은 경우,기술능력 평가 점수가 높은 자를 선순위자로 하고,기술능력평가도 동일한 경우에는 추천으로 정한다.</w:t>
      </w:r>
    </w:p>
    <w:p w14:paraId="21FB9DB1" w14:textId="77777777" w:rsidR="000C1963" w:rsidRPr="00E63346" w:rsidRDefault="000C1963" w:rsidP="000C1963">
      <w:pPr>
        <w:shd w:val="clear" w:color="auto" w:fill="FFFFFF"/>
        <w:snapToGrid w:val="0"/>
        <w:spacing w:line="384" w:lineRule="auto"/>
        <w:ind w:left="360"/>
        <w:textAlignment w:val="baseline"/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zh-CN"/>
        </w:rPr>
      </w:pP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综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合分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数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相同的情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况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下，技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术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能力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评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价分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数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高的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优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先，技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术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能力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评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价也相同的情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况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下，确定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shd w:val="clear" w:color="auto" w:fill="FFFFFF"/>
          <w:lang w:eastAsia="zh-CN"/>
        </w:rPr>
        <w:t>为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推荐。</w:t>
      </w:r>
    </w:p>
    <w:p w14:paraId="4CDD4B2B" w14:textId="77777777" w:rsidR="000C1963" w:rsidRPr="00E63346" w:rsidRDefault="000C1963" w:rsidP="000C1963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snapToGrid w:val="0"/>
        <w:spacing w:line="384" w:lineRule="auto"/>
        <w:textAlignment w:val="baseline"/>
        <w:rPr>
          <w:rFonts w:ascii="GulimChe" w:eastAsia="SimSun" w:hAnsi="GulimChe" w:cs="Gulim"/>
          <w:b/>
          <w:bCs/>
          <w:color w:val="000000"/>
          <w:w w:val="95"/>
          <w:shd w:val="clear" w:color="auto" w:fill="FFFFFF"/>
          <w:lang w:eastAsia="ko-KR"/>
        </w:rPr>
      </w:pPr>
      <w:r w:rsidRPr="00E63346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기타사항은 </w:t>
      </w:r>
      <w:r w:rsidRPr="00E63346"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ko-KR"/>
        </w:rPr>
        <w:t>“</w:t>
      </w:r>
      <w:r w:rsidRPr="00E63346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국가 협상에 의한 계약 체결기준</w:t>
      </w:r>
      <w:r w:rsidRPr="00E63346">
        <w:rPr>
          <w:rFonts w:ascii="GulimChe" w:eastAsia="GulimChe" w:hAnsi="GulimChe" w:cs="Gulim"/>
          <w:b/>
          <w:bCs/>
          <w:color w:val="000000"/>
          <w:w w:val="95"/>
          <w:shd w:val="clear" w:color="auto" w:fill="FFFFFF"/>
          <w:lang w:eastAsia="ko-KR"/>
        </w:rPr>
        <w:t>”</w:t>
      </w:r>
      <w:r w:rsidRPr="00E63346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에 의합니다.</w:t>
      </w:r>
    </w:p>
    <w:p w14:paraId="60998F7B" w14:textId="77777777" w:rsidR="000C1963" w:rsidRPr="00E63346" w:rsidRDefault="000C1963" w:rsidP="000C1963">
      <w:pPr>
        <w:pStyle w:val="a9"/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b/>
          <w:bCs/>
          <w:color w:val="000000"/>
          <w:szCs w:val="20"/>
          <w:lang w:eastAsia="zh-CN"/>
        </w:rPr>
      </w:pPr>
      <w:r w:rsidRPr="00E63346">
        <w:rPr>
          <w:rFonts w:ascii="Gulim" w:eastAsia="SimSun" w:hAnsi="Gulim" w:cs="Gulim"/>
          <w:b/>
          <w:bCs/>
          <w:color w:val="000000"/>
          <w:szCs w:val="20"/>
          <w:lang w:eastAsia="zh-CN"/>
        </w:rPr>
        <w:t>其他事</w:t>
      </w:r>
      <w:r w:rsidRPr="00E63346">
        <w:rPr>
          <w:rFonts w:ascii="Gulim" w:eastAsia="SimSun" w:hAnsi="Gulim" w:cs="Gulim" w:hint="eastAsia"/>
          <w:b/>
          <w:bCs/>
          <w:color w:val="000000"/>
          <w:szCs w:val="20"/>
          <w:lang w:eastAsia="zh-CN"/>
        </w:rPr>
        <w:t>项则遵循“通过国家协商达成的合同签订标准”。</w:t>
      </w:r>
    </w:p>
    <w:p w14:paraId="7E2239DF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</w:p>
    <w:p w14:paraId="02131833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기타사항</w:t>
      </w:r>
    </w:p>
    <w:p w14:paraId="31941D7E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</w:p>
    <w:p w14:paraId="1A3C30C3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定后也</w:t>
      </w:r>
      <w:proofErr w:type="gramStart"/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为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无效。</w:t>
      </w:r>
    </w:p>
    <w:p w14:paraId="122765FC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0C80306B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。</w:t>
      </w:r>
    </w:p>
    <w:p w14:paraId="2CCE315E" w14:textId="77777777" w:rsidR="000C1963" w:rsidRPr="00CB6D8F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szCs w:val="20"/>
          <w:lang w:eastAsia="ko-KR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( 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ko-KR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shd w:val="clear" w:color="auto" w:fill="FFFFFF"/>
          <w:lang w:eastAsia="ko-KR"/>
        </w:rPr>
        <w:t>.</w:t>
      </w:r>
    </w:p>
    <w:p w14:paraId="7D48BB56" w14:textId="77777777" w:rsidR="000C1963" w:rsidRPr="000775CC" w:rsidRDefault="000C1963" w:rsidP="000C1963">
      <w:pPr>
        <w:shd w:val="clear" w:color="auto" w:fill="FFFFFF"/>
        <w:snapToGrid w:val="0"/>
        <w:spacing w:line="384" w:lineRule="auto"/>
        <w:textAlignment w:val="baseline"/>
        <w:rPr>
          <w:rFonts w:ascii="Gulim" w:eastAsia="SimSun" w:hAnsi="Gulim" w:cs="Gulim"/>
          <w:color w:val="00000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shd w:val="clear" w:color="auto" w:fill="FFFFFF"/>
          <w:lang w:eastAsia="zh-CN"/>
        </w:rPr>
        <w:t>行政室（</w:t>
      </w:r>
      <w:r>
        <w:rPr>
          <w:rFonts w:ascii="GulimChe" w:eastAsia="SimSun" w:hAnsi="GulimChe" w:cs="Gulim" w:hint="eastAsia"/>
          <w:b/>
          <w:bCs/>
          <w:color w:val="000000"/>
          <w:w w:val="92"/>
          <w:shd w:val="clear" w:color="auto" w:fill="FFFFFF"/>
          <w:lang w:eastAsia="zh-CN"/>
        </w:rPr>
        <w:t>0510-8548-9337</w:t>
      </w:r>
      <w:r>
        <w:rPr>
          <w:rFonts w:ascii="SimSun" w:eastAsia="SimSun" w:hAnsi="SimSun" w:cs="Gulim" w:hint="eastAsia"/>
          <w:b/>
          <w:bCs/>
          <w:color w:val="000000"/>
          <w:w w:val="95"/>
          <w:shd w:val="clear" w:color="auto" w:fill="FFFFFF"/>
          <w:lang w:eastAsia="zh-CN"/>
        </w:rPr>
        <w:t>）</w:t>
      </w:r>
    </w:p>
    <w:p w14:paraId="5E88CFA3" w14:textId="77777777" w:rsidR="00D61A02" w:rsidRDefault="00D61A02">
      <w:pPr>
        <w:rPr>
          <w:lang w:eastAsia="zh-CN"/>
        </w:rPr>
      </w:pPr>
    </w:p>
    <w:sectPr w:rsidR="00D61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3C5D" w14:textId="77777777" w:rsidR="00BF024C" w:rsidRDefault="00BF024C" w:rsidP="000C1963">
      <w:r>
        <w:separator/>
      </w:r>
    </w:p>
  </w:endnote>
  <w:endnote w:type="continuationSeparator" w:id="0">
    <w:p w14:paraId="21A409C5" w14:textId="77777777" w:rsidR="00BF024C" w:rsidRDefault="00BF024C" w:rsidP="000C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9F5B9" w14:textId="77777777" w:rsidR="00BF024C" w:rsidRDefault="00BF024C" w:rsidP="000C1963">
      <w:r>
        <w:separator/>
      </w:r>
    </w:p>
  </w:footnote>
  <w:footnote w:type="continuationSeparator" w:id="0">
    <w:p w14:paraId="6F038ED1" w14:textId="77777777" w:rsidR="00BF024C" w:rsidRDefault="00BF024C" w:rsidP="000C1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3693E"/>
    <w:multiLevelType w:val="hybridMultilevel"/>
    <w:tmpl w:val="763C7898"/>
    <w:lvl w:ilvl="0" w:tplc="BFC8DA92">
      <w:start w:val="1"/>
      <w:numFmt w:val="ganad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44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2F"/>
    <w:rsid w:val="000106E5"/>
    <w:rsid w:val="00062707"/>
    <w:rsid w:val="0009223A"/>
    <w:rsid w:val="000C1963"/>
    <w:rsid w:val="00204E37"/>
    <w:rsid w:val="00275F11"/>
    <w:rsid w:val="003162E4"/>
    <w:rsid w:val="003777C0"/>
    <w:rsid w:val="004153D3"/>
    <w:rsid w:val="005E1C92"/>
    <w:rsid w:val="00660755"/>
    <w:rsid w:val="008425B3"/>
    <w:rsid w:val="00922F2F"/>
    <w:rsid w:val="0095339D"/>
    <w:rsid w:val="00A4714C"/>
    <w:rsid w:val="00BF024C"/>
    <w:rsid w:val="00D61A02"/>
    <w:rsid w:val="00EC49AD"/>
    <w:rsid w:val="00F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181BF"/>
  <w15:chartTrackingRefBased/>
  <w15:docId w15:val="{5BA44131-34CE-404F-AA3C-73160699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963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2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2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F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F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F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F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F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F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F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922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922F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922F2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922F2F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922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922F2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2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922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F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2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2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2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2F2F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922F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2F2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2F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2F2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22F2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1963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0C1963"/>
  </w:style>
  <w:style w:type="paragraph" w:styleId="af0">
    <w:name w:val="footer"/>
    <w:basedOn w:val="a"/>
    <w:link w:val="af1"/>
    <w:uiPriority w:val="99"/>
    <w:unhideWhenUsed/>
    <w:rsid w:val="000C1963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0C1963"/>
  </w:style>
  <w:style w:type="paragraph" w:styleId="af2">
    <w:name w:val="Body Text"/>
    <w:basedOn w:val="a"/>
    <w:link w:val="af3"/>
    <w:uiPriority w:val="1"/>
    <w:qFormat/>
    <w:rsid w:val="000C1963"/>
    <w:pPr>
      <w:ind w:left="101"/>
    </w:pPr>
    <w:rPr>
      <w:rFonts w:ascii="Malgun Gothic" w:eastAsia="Malgun Gothic" w:hAnsi="Malgun Gothic"/>
    </w:rPr>
  </w:style>
  <w:style w:type="character" w:customStyle="1" w:styleId="af3">
    <w:name w:val="正文文本 字符"/>
    <w:basedOn w:val="a0"/>
    <w:link w:val="af2"/>
    <w:uiPriority w:val="1"/>
    <w:rsid w:val="000C1963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  <w:style w:type="character" w:customStyle="1" w:styleId="sc1">
    <w:name w:val="sc1"/>
    <w:basedOn w:val="a0"/>
    <w:rsid w:val="000C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6</cp:revision>
  <cp:lastPrinted>2025-11-25T00:56:00Z</cp:lastPrinted>
  <dcterms:created xsi:type="dcterms:W3CDTF">2025-11-17T07:29:00Z</dcterms:created>
  <dcterms:modified xsi:type="dcterms:W3CDTF">2025-11-25T02:36:00Z</dcterms:modified>
</cp:coreProperties>
</file>